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37D2" w:rsidRDefault="00346FDB">
      <w:pPr>
        <w:ind w:left="5386" w:hanging="141"/>
        <w:rPr>
          <w:color w:val="000000"/>
        </w:rPr>
      </w:pPr>
      <w:r>
        <w:rPr>
          <w:color w:val="000000"/>
        </w:rPr>
        <w:t>Приложение № 1</w:t>
      </w:r>
    </w:p>
    <w:p w:rsidR="00F437D2" w:rsidRDefault="00346FDB">
      <w:pPr>
        <w:ind w:left="5386" w:hanging="141"/>
        <w:rPr>
          <w:color w:val="000000"/>
        </w:rPr>
      </w:pPr>
      <w:r>
        <w:rPr>
          <w:color w:val="000000"/>
        </w:rPr>
        <w:t xml:space="preserve">к Приказу Генерального директора </w:t>
      </w:r>
    </w:p>
    <w:p w:rsidR="00F437D2" w:rsidRDefault="00346FDB">
      <w:pPr>
        <w:ind w:left="5245"/>
      </w:pPr>
      <w:r>
        <w:t>ТОО «Центр технологического развития горно-металлургического комплекса (ГМК)»</w:t>
      </w:r>
    </w:p>
    <w:p w:rsidR="00F437D2" w:rsidRDefault="00346FDB">
      <w:pPr>
        <w:ind w:left="5386" w:hanging="141"/>
        <w:rPr>
          <w:rFonts w:ascii="Arial" w:eastAsia="Arial" w:hAnsi="Arial" w:cs="Arial"/>
          <w:b/>
          <w:color w:val="000000"/>
        </w:rPr>
      </w:pPr>
      <w:r>
        <w:rPr>
          <w:color w:val="000000"/>
        </w:rPr>
        <w:t>от «___</w:t>
      </w:r>
      <w:proofErr w:type="gramStart"/>
      <w:r>
        <w:rPr>
          <w:color w:val="000000"/>
        </w:rPr>
        <w:t>_»_</w:t>
      </w:r>
      <w:proofErr w:type="gramEnd"/>
      <w:r>
        <w:rPr>
          <w:color w:val="000000"/>
        </w:rPr>
        <w:t>_______2022 года № ____</w:t>
      </w:r>
    </w:p>
    <w:p w:rsidR="00F437D2" w:rsidRDefault="00F437D2">
      <w:pPr>
        <w:ind w:left="5386" w:hanging="141"/>
        <w:rPr>
          <w:color w:val="000000"/>
        </w:rPr>
      </w:pPr>
    </w:p>
    <w:p w:rsidR="00F437D2" w:rsidRDefault="00F437D2">
      <w:pPr>
        <w:ind w:left="5386" w:hanging="141"/>
        <w:rPr>
          <w:color w:val="000000"/>
        </w:rPr>
      </w:pPr>
    </w:p>
    <w:p w:rsidR="00F437D2" w:rsidRDefault="00F437D2">
      <w:pPr>
        <w:ind w:left="1138" w:firstLine="567"/>
        <w:jc w:val="center"/>
        <w:rPr>
          <w:rFonts w:ascii="Arial" w:eastAsia="Arial" w:hAnsi="Arial" w:cs="Arial"/>
          <w:b/>
          <w:color w:val="000000"/>
        </w:rPr>
      </w:pPr>
    </w:p>
    <w:p w:rsidR="00F437D2" w:rsidRDefault="00F437D2">
      <w:pPr>
        <w:ind w:firstLine="567"/>
        <w:jc w:val="center"/>
        <w:rPr>
          <w:rFonts w:ascii="Arial" w:eastAsia="Arial" w:hAnsi="Arial" w:cs="Arial"/>
          <w:b/>
          <w:color w:val="000000"/>
        </w:rPr>
      </w:pPr>
    </w:p>
    <w:p w:rsidR="00F437D2" w:rsidRDefault="00346FDB">
      <w:pPr>
        <w:ind w:firstLine="567"/>
        <w:jc w:val="center"/>
      </w:pPr>
      <w:r>
        <w:rPr>
          <w:b/>
          <w:color w:val="000000"/>
        </w:rPr>
        <w:t>ТЕНДЕРНАЯ ДОКУМЕНТАЦИЯ</w:t>
      </w:r>
    </w:p>
    <w:p w:rsidR="00F437D2" w:rsidRDefault="00346FDB">
      <w:pPr>
        <w:ind w:firstLine="567"/>
        <w:jc w:val="center"/>
      </w:pPr>
      <w:r>
        <w:rPr>
          <w:b/>
        </w:rPr>
        <w:t>по закупу услуг «Разработка</w:t>
      </w:r>
      <w:r>
        <w:rPr>
          <w:b/>
          <w:color w:val="000000"/>
        </w:rPr>
        <w:t xml:space="preserve"> и внедрение онлайн образовательной платформы </w:t>
      </w:r>
      <w:proofErr w:type="spellStart"/>
      <w:r>
        <w:rPr>
          <w:b/>
          <w:color w:val="000000"/>
        </w:rPr>
        <w:t>Digital</w:t>
      </w:r>
      <w:proofErr w:type="spellEnd"/>
      <w:r>
        <w:rPr>
          <w:b/>
          <w:color w:val="000000"/>
        </w:rPr>
        <w:t xml:space="preserve"> </w:t>
      </w:r>
      <w:proofErr w:type="spellStart"/>
      <w:r>
        <w:rPr>
          <w:b/>
          <w:color w:val="000000"/>
        </w:rPr>
        <w:t>Competence</w:t>
      </w:r>
      <w:proofErr w:type="spellEnd"/>
      <w:r>
        <w:rPr>
          <w:b/>
        </w:rPr>
        <w:t>»</w:t>
      </w:r>
      <w:r>
        <w:rPr>
          <w:b/>
          <w:color w:val="000000"/>
        </w:rPr>
        <w:t xml:space="preserve"> (далее – Тендерная документация)</w:t>
      </w:r>
    </w:p>
    <w:p w:rsidR="00F437D2" w:rsidRDefault="00F437D2">
      <w:pPr>
        <w:ind w:firstLine="567"/>
        <w:rPr>
          <w:b/>
          <w:color w:val="000000"/>
        </w:rPr>
      </w:pPr>
    </w:p>
    <w:p w:rsidR="00F437D2" w:rsidRDefault="00346FDB">
      <w:pPr>
        <w:ind w:firstLine="567"/>
        <w:jc w:val="both"/>
        <w:rPr>
          <w:sz w:val="28"/>
          <w:szCs w:val="28"/>
        </w:rPr>
      </w:pPr>
      <w:r>
        <w:rPr>
          <w:b/>
        </w:rPr>
        <w:t xml:space="preserve">Закупки: </w:t>
      </w:r>
      <w:r>
        <w:t>способом</w:t>
      </w:r>
      <w:r>
        <w:rPr>
          <w:b/>
        </w:rPr>
        <w:t xml:space="preserve"> </w:t>
      </w:r>
      <w:r>
        <w:t>проведения тендера по закупу услуг «Разработка</w:t>
      </w:r>
      <w:r>
        <w:rPr>
          <w:color w:val="000000"/>
        </w:rPr>
        <w:t xml:space="preserve"> и внедрение онлайн образовательной платформы </w:t>
      </w:r>
      <w:proofErr w:type="spellStart"/>
      <w:r>
        <w:rPr>
          <w:color w:val="000000"/>
        </w:rPr>
        <w:t>Digital</w:t>
      </w:r>
      <w:proofErr w:type="spellEnd"/>
      <w:r>
        <w:rPr>
          <w:color w:val="000000"/>
        </w:rPr>
        <w:t xml:space="preserve"> </w:t>
      </w:r>
      <w:proofErr w:type="spellStart"/>
      <w:r>
        <w:rPr>
          <w:color w:val="000000"/>
        </w:rPr>
        <w:t>Competence</w:t>
      </w:r>
      <w:proofErr w:type="spellEnd"/>
      <w:r>
        <w:t>».</w:t>
      </w:r>
    </w:p>
    <w:p w:rsidR="00F437D2" w:rsidRDefault="00346FDB">
      <w:pPr>
        <w:ind w:firstLine="567"/>
        <w:jc w:val="both"/>
        <w:rPr>
          <w:sz w:val="28"/>
          <w:szCs w:val="28"/>
        </w:rPr>
      </w:pPr>
      <w:r>
        <w:rPr>
          <w:b/>
        </w:rPr>
        <w:t xml:space="preserve">Лот №1: </w:t>
      </w:r>
      <w:r>
        <w:t>«Разработка</w:t>
      </w:r>
      <w:r>
        <w:rPr>
          <w:color w:val="000000"/>
        </w:rPr>
        <w:t xml:space="preserve"> и внедрение онлайн образовательной платформы </w:t>
      </w:r>
      <w:proofErr w:type="spellStart"/>
      <w:r>
        <w:rPr>
          <w:color w:val="000000"/>
        </w:rPr>
        <w:t>Digital</w:t>
      </w:r>
      <w:proofErr w:type="spellEnd"/>
      <w:r>
        <w:rPr>
          <w:color w:val="000000"/>
        </w:rPr>
        <w:t xml:space="preserve"> </w:t>
      </w:r>
      <w:proofErr w:type="spellStart"/>
      <w:r>
        <w:rPr>
          <w:color w:val="000000"/>
        </w:rPr>
        <w:t>Competence</w:t>
      </w:r>
      <w:proofErr w:type="spellEnd"/>
      <w:r>
        <w:t>»</w:t>
      </w:r>
      <w:bookmarkStart w:id="0" w:name="_GoBack"/>
      <w:bookmarkEnd w:id="0"/>
    </w:p>
    <w:p w:rsidR="00F437D2" w:rsidRDefault="00346FDB">
      <w:pPr>
        <w:ind w:firstLine="567"/>
        <w:jc w:val="both"/>
      </w:pPr>
      <w:r>
        <w:rPr>
          <w:b/>
        </w:rPr>
        <w:t xml:space="preserve">Организатор закупок (Заказчик) </w:t>
      </w:r>
      <w:r>
        <w:t>–</w:t>
      </w:r>
      <w:r>
        <w:rPr>
          <w:i/>
        </w:rPr>
        <w:t xml:space="preserve"> </w:t>
      </w:r>
      <w:r>
        <w:t xml:space="preserve">ТОО «Центр технологического развития горно-металлургического комплекса (ГМК)», юридический адрес: 050000, г. Алматы, </w:t>
      </w:r>
      <w:proofErr w:type="spellStart"/>
      <w:r>
        <w:t>Алмалинский</w:t>
      </w:r>
      <w:proofErr w:type="spellEnd"/>
      <w:r>
        <w:t xml:space="preserve"> район, проспект </w:t>
      </w:r>
      <w:proofErr w:type="spellStart"/>
      <w:r>
        <w:t>Жибек</w:t>
      </w:r>
      <w:proofErr w:type="spellEnd"/>
      <w:r>
        <w:t xml:space="preserve"> </w:t>
      </w:r>
      <w:proofErr w:type="spellStart"/>
      <w:r>
        <w:t>жолы</w:t>
      </w:r>
      <w:proofErr w:type="spellEnd"/>
      <w:r>
        <w:t>, 135, БЦ «</w:t>
      </w:r>
      <w:proofErr w:type="spellStart"/>
      <w:r>
        <w:t>Жибек</w:t>
      </w:r>
      <w:proofErr w:type="spellEnd"/>
      <w:r>
        <w:t xml:space="preserve"> </w:t>
      </w:r>
      <w:proofErr w:type="spellStart"/>
      <w:r>
        <w:t>жолы</w:t>
      </w:r>
      <w:proofErr w:type="spellEnd"/>
      <w:r>
        <w:t xml:space="preserve">», 5 этаж, </w:t>
      </w:r>
      <w:r>
        <w:rPr>
          <w:sz w:val="22"/>
          <w:szCs w:val="22"/>
        </w:rPr>
        <w:t>БИН: 201240036170, ИИК: KZ85601A861001999771, Банк бенефициара: АО "Народный Банк Казахстана" БИК: HSBKKZKX</w:t>
      </w:r>
      <w:r>
        <w:rPr>
          <w:color w:val="FF0000"/>
        </w:rPr>
        <w:t xml:space="preserve">, </w:t>
      </w:r>
      <w:r>
        <w:t xml:space="preserve">электронный адрес веб-сайта: </w:t>
      </w:r>
      <w:r>
        <w:rPr>
          <w:b/>
        </w:rPr>
        <w:t>www.techgarden.kz</w:t>
      </w:r>
      <w:r>
        <w:rPr>
          <w:color w:val="FF0000"/>
        </w:rPr>
        <w:t xml:space="preserve">, </w:t>
      </w:r>
      <w:r>
        <w:t>на котором размещена информация о проводимых закупках.</w:t>
      </w:r>
    </w:p>
    <w:p w:rsidR="00F437D2" w:rsidRDefault="00346FDB">
      <w:pPr>
        <w:ind w:firstLine="567"/>
        <w:jc w:val="both"/>
      </w:pPr>
      <w:r>
        <w:rPr>
          <w:b/>
        </w:rPr>
        <w:t xml:space="preserve"> Сумма, выделенная для закупки, тенге:</w:t>
      </w:r>
      <w:r>
        <w:rPr>
          <w:i/>
        </w:rPr>
        <w:t xml:space="preserve"> </w:t>
      </w:r>
      <w:r>
        <w:t xml:space="preserve">согласно Перечню закупаемых услуг (приложение 1 к Тендерной документации) и/или Технической спецификации (приложение 5 к Тендерной документации).  </w:t>
      </w:r>
    </w:p>
    <w:p w:rsidR="00F437D2" w:rsidRDefault="00F437D2">
      <w:pPr>
        <w:ind w:firstLine="567"/>
        <w:jc w:val="both"/>
      </w:pPr>
    </w:p>
    <w:p w:rsidR="00F437D2" w:rsidRDefault="00346FDB">
      <w:pPr>
        <w:ind w:right="-4" w:firstLine="540"/>
        <w:jc w:val="both"/>
      </w:pPr>
      <w:r>
        <w:rPr>
          <w:b/>
        </w:rPr>
        <w:t>Размер обеспечения заявки на участие в тендере:</w:t>
      </w:r>
      <w:r>
        <w:rPr>
          <w:i/>
        </w:rPr>
        <w:t xml:space="preserve"> </w:t>
      </w:r>
      <w:r>
        <w:t xml:space="preserve">1 (один) процент </w:t>
      </w:r>
      <w:proofErr w:type="gramStart"/>
      <w:r>
        <w:t>от суммы</w:t>
      </w:r>
      <w:proofErr w:type="gramEnd"/>
      <w:r>
        <w:t xml:space="preserve"> выделенной для приобретения товаров, работ и услуг.</w:t>
      </w:r>
    </w:p>
    <w:p w:rsidR="00F437D2" w:rsidRDefault="00346FDB">
      <w:pPr>
        <w:ind w:firstLine="567"/>
        <w:jc w:val="both"/>
      </w:pPr>
      <w:r>
        <w:t xml:space="preserve">Срок действия обеспечения заявки на участие в тендере должен быть не менее срока действия заявки на участие в тендере. </w:t>
      </w:r>
    </w:p>
    <w:p w:rsidR="00F437D2" w:rsidRDefault="00F437D2">
      <w:pPr>
        <w:ind w:firstLine="567"/>
        <w:jc w:val="both"/>
        <w:rPr>
          <w:i/>
        </w:rPr>
      </w:pPr>
    </w:p>
    <w:p w:rsidR="00F437D2" w:rsidRDefault="00346FDB">
      <w:pPr>
        <w:ind w:firstLine="567"/>
        <w:jc w:val="both"/>
      </w:pPr>
      <w:bookmarkStart w:id="1" w:name="_heading=h.gjdgxs" w:colFirst="0" w:colLast="0"/>
      <w:bookmarkEnd w:id="1"/>
      <w:r>
        <w:rPr>
          <w:b/>
        </w:rPr>
        <w:t>Заявки потенциальных поставщиков на участие в тендере</w:t>
      </w:r>
      <w:r>
        <w:rPr>
          <w:i/>
        </w:rPr>
        <w:t xml:space="preserve"> </w:t>
      </w:r>
      <w:r>
        <w:rPr>
          <w:b/>
        </w:rPr>
        <w:t xml:space="preserve">принимаются: </w:t>
      </w:r>
      <w:r>
        <w:rPr>
          <w:b/>
        </w:rPr>
        <w:br/>
      </w:r>
      <w:r>
        <w:t xml:space="preserve">г. Алматы, </w:t>
      </w:r>
      <w:proofErr w:type="spellStart"/>
      <w:r>
        <w:t>Алмалинский</w:t>
      </w:r>
      <w:proofErr w:type="spellEnd"/>
      <w:r>
        <w:t xml:space="preserve"> район, проспект </w:t>
      </w:r>
      <w:proofErr w:type="spellStart"/>
      <w:r>
        <w:t>Жибек</w:t>
      </w:r>
      <w:proofErr w:type="spellEnd"/>
      <w:r>
        <w:t xml:space="preserve"> </w:t>
      </w:r>
      <w:proofErr w:type="spellStart"/>
      <w:r>
        <w:t>жолы</w:t>
      </w:r>
      <w:proofErr w:type="spellEnd"/>
      <w:r>
        <w:t>, 135, БЦ «</w:t>
      </w:r>
      <w:proofErr w:type="spellStart"/>
      <w:r>
        <w:t>Жибек</w:t>
      </w:r>
      <w:proofErr w:type="spellEnd"/>
      <w:r>
        <w:t xml:space="preserve"> </w:t>
      </w:r>
      <w:proofErr w:type="spellStart"/>
      <w:r>
        <w:t>жолы</w:t>
      </w:r>
      <w:proofErr w:type="spellEnd"/>
      <w:r>
        <w:t xml:space="preserve">», 5 этаж, до 10:00 часов </w:t>
      </w:r>
      <w:r w:rsidR="00281111">
        <w:t>05 мая</w:t>
      </w:r>
      <w:r>
        <w:t xml:space="preserve"> 2022 года.</w:t>
      </w:r>
    </w:p>
    <w:p w:rsidR="00F437D2" w:rsidRDefault="00F437D2">
      <w:pPr>
        <w:ind w:firstLine="567"/>
        <w:jc w:val="both"/>
        <w:rPr>
          <w:b/>
        </w:rPr>
      </w:pPr>
    </w:p>
    <w:p w:rsidR="00F437D2" w:rsidRDefault="00346FDB">
      <w:pPr>
        <w:ind w:firstLine="567"/>
        <w:jc w:val="both"/>
      </w:pPr>
      <w:r>
        <w:rPr>
          <w:b/>
        </w:rPr>
        <w:t xml:space="preserve">Заседание тендерной комиссии по вскрытию конвертов с заявками потенциальных поставщиков на участие в тендере проводится: </w:t>
      </w:r>
      <w:r>
        <w:t xml:space="preserve">г. Алматы, </w:t>
      </w:r>
      <w:proofErr w:type="spellStart"/>
      <w:r>
        <w:t>Алмалинский</w:t>
      </w:r>
      <w:proofErr w:type="spellEnd"/>
      <w:r>
        <w:t xml:space="preserve"> район, проспект </w:t>
      </w:r>
      <w:proofErr w:type="spellStart"/>
      <w:r>
        <w:t>Жибек</w:t>
      </w:r>
      <w:proofErr w:type="spellEnd"/>
      <w:r>
        <w:t xml:space="preserve"> </w:t>
      </w:r>
      <w:proofErr w:type="spellStart"/>
      <w:r>
        <w:t>жолы</w:t>
      </w:r>
      <w:proofErr w:type="spellEnd"/>
      <w:r>
        <w:t>, 135, БЦ «</w:t>
      </w:r>
      <w:proofErr w:type="spellStart"/>
      <w:r>
        <w:t>Жибек</w:t>
      </w:r>
      <w:proofErr w:type="spellEnd"/>
      <w:r>
        <w:t xml:space="preserve"> </w:t>
      </w:r>
      <w:proofErr w:type="spellStart"/>
      <w:r>
        <w:t>жолы</w:t>
      </w:r>
      <w:proofErr w:type="spellEnd"/>
      <w:r>
        <w:t xml:space="preserve">», 5 этаж в 11-00 час. </w:t>
      </w:r>
      <w:r w:rsidR="00281111">
        <w:t>05 мая</w:t>
      </w:r>
      <w:r>
        <w:t xml:space="preserve"> 2022 года.</w:t>
      </w:r>
    </w:p>
    <w:p w:rsidR="00F437D2" w:rsidRDefault="00F437D2">
      <w:pPr>
        <w:ind w:firstLine="567"/>
        <w:jc w:val="both"/>
      </w:pPr>
    </w:p>
    <w:p w:rsidR="00F437D2" w:rsidRDefault="00346FDB">
      <w:pPr>
        <w:ind w:firstLine="567"/>
        <w:jc w:val="both"/>
      </w:pPr>
      <w:r>
        <w:rPr>
          <w:b/>
        </w:rPr>
        <w:t xml:space="preserve">Размер обеспечения исполнения договора о закупках по итогам тендера: </w:t>
      </w:r>
      <w:r>
        <w:t>3 (три) процента от общей суммы договор</w:t>
      </w:r>
      <w:r w:rsidR="008A36A4">
        <w:t>.</w:t>
      </w:r>
    </w:p>
    <w:p w:rsidR="00F437D2" w:rsidRDefault="00F437D2">
      <w:pPr>
        <w:ind w:firstLine="567"/>
        <w:jc w:val="both"/>
        <w:rPr>
          <w:i/>
        </w:rPr>
      </w:pPr>
    </w:p>
    <w:p w:rsidR="00F437D2" w:rsidRDefault="00346FDB">
      <w:pPr>
        <w:numPr>
          <w:ilvl w:val="0"/>
          <w:numId w:val="29"/>
        </w:numPr>
        <w:tabs>
          <w:tab w:val="left" w:pos="900"/>
        </w:tabs>
        <w:ind w:left="0" w:firstLine="567"/>
        <w:jc w:val="both"/>
      </w:pPr>
      <w:r>
        <w:t>Для участия в тендере потенциальный поставщик, должен соответствовать следующим квалификационным требованиям:</w:t>
      </w:r>
    </w:p>
    <w:p w:rsidR="00F437D2" w:rsidRDefault="00346FDB">
      <w:pPr>
        <w:numPr>
          <w:ilvl w:val="0"/>
          <w:numId w:val="5"/>
        </w:numPr>
        <w:tabs>
          <w:tab w:val="left" w:pos="900"/>
        </w:tabs>
        <w:ind w:left="0" w:firstLine="567"/>
        <w:jc w:val="both"/>
      </w:pPr>
      <w:r>
        <w:t xml:space="preserve">обладать </w:t>
      </w:r>
      <w:bookmarkStart w:id="2" w:name="bookmark=id.30j0zll" w:colFirst="0" w:colLast="0"/>
      <w:bookmarkEnd w:id="2"/>
      <w:r>
        <w:rPr>
          <w:color w:val="000000"/>
        </w:rPr>
        <w:fldChar w:fldCharType="begin"/>
      </w:r>
      <w:r>
        <w:rPr>
          <w:color w:val="000000"/>
        </w:rPr>
        <w:instrText xml:space="preserve"> HYPERLINK "about:blank" \h </w:instrText>
      </w:r>
      <w:r>
        <w:rPr>
          <w:color w:val="000000"/>
        </w:rPr>
        <w:fldChar w:fldCharType="separate"/>
      </w:r>
      <w:r>
        <w:rPr>
          <w:color w:val="000000"/>
        </w:rPr>
        <w:t>правоспособностью</w:t>
      </w:r>
      <w:r>
        <w:rPr>
          <w:color w:val="000000"/>
        </w:rPr>
        <w:fldChar w:fldCharType="end"/>
      </w:r>
      <w:r>
        <w:t xml:space="preserve"> (для юридических лиц), </w:t>
      </w:r>
      <w:bookmarkStart w:id="3" w:name="bookmark=id.1fob9te" w:colFirst="0" w:colLast="0"/>
      <w:bookmarkEnd w:id="3"/>
      <w:r>
        <w:rPr>
          <w:color w:val="000000"/>
        </w:rPr>
        <w:fldChar w:fldCharType="begin"/>
      </w:r>
      <w:r>
        <w:rPr>
          <w:color w:val="000000"/>
        </w:rPr>
        <w:instrText xml:space="preserve"> HYPERLINK "about:blank" \h </w:instrText>
      </w:r>
      <w:r>
        <w:rPr>
          <w:color w:val="000000"/>
        </w:rPr>
        <w:fldChar w:fldCharType="separate"/>
      </w:r>
      <w:r>
        <w:rPr>
          <w:color w:val="000000"/>
        </w:rPr>
        <w:t>гражданской дееспособностью</w:t>
      </w:r>
      <w:r>
        <w:rPr>
          <w:color w:val="000000"/>
        </w:rPr>
        <w:fldChar w:fldCharType="end"/>
      </w:r>
      <w:r>
        <w:t xml:space="preserve"> (для физических лиц);</w:t>
      </w:r>
    </w:p>
    <w:p w:rsidR="00F437D2" w:rsidRDefault="00346FDB">
      <w:pPr>
        <w:numPr>
          <w:ilvl w:val="0"/>
          <w:numId w:val="5"/>
        </w:numPr>
        <w:tabs>
          <w:tab w:val="left" w:pos="900"/>
        </w:tabs>
        <w:ind w:left="0" w:firstLine="567"/>
        <w:jc w:val="both"/>
      </w:pPr>
      <w:r>
        <w:t xml:space="preserve">являться </w:t>
      </w:r>
      <w:bookmarkStart w:id="4" w:name="bookmark=id.3znysh7" w:colFirst="0" w:colLast="0"/>
      <w:bookmarkEnd w:id="4"/>
      <w:r>
        <w:rPr>
          <w:color w:val="000000"/>
        </w:rPr>
        <w:fldChar w:fldCharType="begin"/>
      </w:r>
      <w:r>
        <w:rPr>
          <w:color w:val="000000"/>
        </w:rPr>
        <w:instrText xml:space="preserve"> HYPERLINK "about:blank" \h </w:instrText>
      </w:r>
      <w:r>
        <w:rPr>
          <w:color w:val="000000"/>
        </w:rPr>
        <w:fldChar w:fldCharType="separate"/>
      </w:r>
      <w:r>
        <w:rPr>
          <w:color w:val="000000"/>
        </w:rPr>
        <w:t>платежеспособным</w:t>
      </w:r>
      <w:r>
        <w:rPr>
          <w:color w:val="000000"/>
        </w:rPr>
        <w:fldChar w:fldCharType="end"/>
      </w:r>
      <w:r>
        <w:t>;</w:t>
      </w:r>
    </w:p>
    <w:p w:rsidR="00F437D2" w:rsidRDefault="00346FDB">
      <w:pPr>
        <w:numPr>
          <w:ilvl w:val="0"/>
          <w:numId w:val="5"/>
        </w:numPr>
        <w:tabs>
          <w:tab w:val="left" w:pos="900"/>
        </w:tabs>
        <w:ind w:left="0" w:firstLine="567"/>
        <w:jc w:val="both"/>
      </w:pPr>
      <w:r>
        <w:t xml:space="preserve">не подлежать процедуре </w:t>
      </w:r>
      <w:bookmarkStart w:id="5" w:name="bookmark=id.2et92p0" w:colFirst="0" w:colLast="0"/>
      <w:bookmarkEnd w:id="5"/>
      <w:r>
        <w:rPr>
          <w:color w:val="000000"/>
        </w:rPr>
        <w:fldChar w:fldCharType="begin"/>
      </w:r>
      <w:r>
        <w:rPr>
          <w:color w:val="000000"/>
        </w:rPr>
        <w:instrText xml:space="preserve"> HYPERLINK "about:blank" \h </w:instrText>
      </w:r>
      <w:r>
        <w:rPr>
          <w:color w:val="000000"/>
        </w:rPr>
        <w:fldChar w:fldCharType="separate"/>
      </w:r>
      <w:r>
        <w:rPr>
          <w:color w:val="000000"/>
        </w:rPr>
        <w:t>банкротства</w:t>
      </w:r>
      <w:r>
        <w:rPr>
          <w:color w:val="000000"/>
        </w:rPr>
        <w:fldChar w:fldCharType="end"/>
      </w:r>
      <w:r>
        <w:t xml:space="preserve"> либо </w:t>
      </w:r>
      <w:bookmarkStart w:id="6" w:name="bookmark=id.tyjcwt" w:colFirst="0" w:colLast="0"/>
      <w:bookmarkEnd w:id="6"/>
      <w:r>
        <w:rPr>
          <w:color w:val="000000"/>
        </w:rPr>
        <w:fldChar w:fldCharType="begin"/>
      </w:r>
      <w:r>
        <w:rPr>
          <w:color w:val="000000"/>
        </w:rPr>
        <w:instrText xml:space="preserve"> HYPERLINK "about:blank" \h </w:instrText>
      </w:r>
      <w:r>
        <w:rPr>
          <w:color w:val="000000"/>
        </w:rPr>
        <w:fldChar w:fldCharType="separate"/>
      </w:r>
      <w:r>
        <w:rPr>
          <w:color w:val="000000"/>
        </w:rPr>
        <w:t>ликвидации</w:t>
      </w:r>
      <w:r>
        <w:rPr>
          <w:color w:val="000000"/>
        </w:rPr>
        <w:fldChar w:fldCharType="end"/>
      </w:r>
      <w:r>
        <w:t>;</w:t>
      </w:r>
    </w:p>
    <w:p w:rsidR="00F437D2" w:rsidRDefault="00346FDB">
      <w:pPr>
        <w:numPr>
          <w:ilvl w:val="0"/>
          <w:numId w:val="5"/>
        </w:numPr>
        <w:tabs>
          <w:tab w:val="left" w:pos="900"/>
        </w:tabs>
        <w:ind w:left="0" w:firstLine="567"/>
        <w:jc w:val="both"/>
      </w:pPr>
      <w:r>
        <w:t>обладать материальными, финансовыми и трудовыми ресурсами, достаточными для исполнения обязательств по договору о закупках</w:t>
      </w:r>
      <w:bookmarkStart w:id="7" w:name="bookmark=id.3dy6vkm" w:colFirst="0" w:colLast="0"/>
      <w:bookmarkEnd w:id="7"/>
      <w:r>
        <w:rPr>
          <w:color w:val="000000"/>
        </w:rPr>
        <w:t>;</w:t>
      </w:r>
    </w:p>
    <w:p w:rsidR="00F437D2" w:rsidRDefault="00346FDB" w:rsidP="008A36A4">
      <w:pPr>
        <w:tabs>
          <w:tab w:val="left" w:pos="900"/>
        </w:tabs>
        <w:ind w:left="142"/>
        <w:jc w:val="center"/>
      </w:pPr>
      <w:r>
        <w:rPr>
          <w:color w:val="000000"/>
        </w:rPr>
        <w:lastRenderedPageBreak/>
        <w:t>не входить в Перечень</w:t>
      </w:r>
      <w:r>
        <w:t xml:space="preserve"> </w:t>
      </w:r>
      <w:r>
        <w:rPr>
          <w:color w:val="000000"/>
        </w:rPr>
        <w:t xml:space="preserve">ненадёжных потенциальных поставщиков (поставщиков) </w:t>
      </w:r>
      <w:r w:rsidR="008A36A4">
        <w:rPr>
          <w:color w:val="000000"/>
        </w:rPr>
        <w:t xml:space="preserve">заказчика. </w:t>
      </w:r>
      <w:r>
        <w:rPr>
          <w:color w:val="000000"/>
        </w:rPr>
        <w:t xml:space="preserve"> </w:t>
      </w:r>
      <w:r w:rsidR="008A36A4">
        <w:rPr>
          <w:color w:val="000000"/>
        </w:rPr>
        <w:t xml:space="preserve"> </w:t>
      </w:r>
    </w:p>
    <w:p w:rsidR="00F437D2" w:rsidRDefault="00F437D2">
      <w:pPr>
        <w:pStyle w:val="2"/>
        <w:spacing w:before="0" w:after="0"/>
        <w:ind w:left="567" w:firstLine="4320"/>
        <w:jc w:val="center"/>
        <w:rPr>
          <w:rFonts w:ascii="Times New Roman" w:hAnsi="Times New Roman" w:cs="Times New Roman"/>
          <w:i w:val="0"/>
          <w:sz w:val="24"/>
          <w:szCs w:val="24"/>
        </w:rPr>
      </w:pPr>
    </w:p>
    <w:p w:rsidR="00F437D2" w:rsidRDefault="00F437D2"/>
    <w:p w:rsidR="00F437D2" w:rsidRDefault="00F437D2"/>
    <w:p w:rsidR="00F437D2" w:rsidRDefault="00346FDB" w:rsidP="00E24FD1">
      <w:pPr>
        <w:pStyle w:val="2"/>
        <w:numPr>
          <w:ilvl w:val="0"/>
          <w:numId w:val="0"/>
        </w:numPr>
        <w:spacing w:before="0" w:after="0"/>
        <w:jc w:val="center"/>
      </w:pPr>
      <w:r>
        <w:rPr>
          <w:rFonts w:ascii="Times New Roman" w:hAnsi="Times New Roman" w:cs="Times New Roman"/>
          <w:i w:val="0"/>
          <w:sz w:val="24"/>
          <w:szCs w:val="24"/>
        </w:rPr>
        <w:t>1. Оформление и представление заявки</w:t>
      </w:r>
    </w:p>
    <w:p w:rsidR="00F437D2" w:rsidRDefault="00F437D2">
      <w:pPr>
        <w:ind w:firstLine="567"/>
        <w:rPr>
          <w:i/>
        </w:rPr>
      </w:pPr>
    </w:p>
    <w:p w:rsidR="00F437D2" w:rsidRDefault="00346FDB">
      <w:pPr>
        <w:numPr>
          <w:ilvl w:val="0"/>
          <w:numId w:val="2"/>
        </w:numPr>
        <w:tabs>
          <w:tab w:val="left" w:pos="567"/>
        </w:tabs>
        <w:ind w:left="0" w:firstLine="567"/>
        <w:jc w:val="both"/>
      </w:pPr>
      <w:r>
        <w:t>Заявка потенциального поставщика на участие в открытом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F437D2" w:rsidRDefault="00346FDB">
      <w:pPr>
        <w:numPr>
          <w:ilvl w:val="0"/>
          <w:numId w:val="2"/>
        </w:numPr>
        <w:tabs>
          <w:tab w:val="left" w:pos="900"/>
        </w:tabs>
        <w:ind w:left="0" w:firstLine="567"/>
        <w:jc w:val="both"/>
      </w:pPr>
      <w:r>
        <w:t xml:space="preserve">Потенциальный поставщик должен представить Заявку к сроку, указанному в Тендерной документации. </w:t>
      </w:r>
    </w:p>
    <w:p w:rsidR="00F437D2" w:rsidRDefault="00346FDB">
      <w:pPr>
        <w:numPr>
          <w:ilvl w:val="0"/>
          <w:numId w:val="2"/>
        </w:numPr>
        <w:tabs>
          <w:tab w:val="left" w:pos="900"/>
        </w:tabs>
        <w:ind w:left="0" w:firstLine="567"/>
        <w:jc w:val="both"/>
      </w:pPr>
      <w:r>
        <w:t xml:space="preserve">Заявка должна быть прошита, страницы пронумерованы, последняя страница заверяется подписью и печатью (для физического лица, если таковая имеется) потенциального поставщика. </w:t>
      </w:r>
    </w:p>
    <w:p w:rsidR="00F437D2" w:rsidRDefault="00346FDB">
      <w:pPr>
        <w:jc w:val="both"/>
      </w:pPr>
      <w:r>
        <w:t xml:space="preserve">       Техническая спецификация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 </w:t>
      </w:r>
    </w:p>
    <w:p w:rsidR="00F437D2" w:rsidRDefault="00346FDB">
      <w:pPr>
        <w:numPr>
          <w:ilvl w:val="0"/>
          <w:numId w:val="2"/>
        </w:numPr>
        <w:tabs>
          <w:tab w:val="left" w:pos="900"/>
        </w:tabs>
        <w:ind w:left="0" w:firstLine="567"/>
        <w:jc w:val="both"/>
      </w:pPr>
      <w:r>
        <w:t>Заявка запечатывается в конверт, на лицевой стороне которого должны быть указаны полное наименование и почтовый адрес потенциального поставщика, полное наименование и почтовый адрес Организатора закупок, а также текст следующего содержания: «ЗАЯВКА НА УЧАСТИЕ В ТЕНДЕРЕ ПО ЗАКУПКЕ (указать название закупки)» и «НЕ ВСКРЫВАТЬ ДО: (указать дату и время окончания приема Заявок)».</w:t>
      </w:r>
    </w:p>
    <w:p w:rsidR="00F437D2" w:rsidRDefault="00346FDB">
      <w:pPr>
        <w:numPr>
          <w:ilvl w:val="0"/>
          <w:numId w:val="2"/>
        </w:numPr>
        <w:tabs>
          <w:tab w:val="left" w:pos="900"/>
        </w:tabs>
        <w:ind w:left="0" w:firstLine="567"/>
        <w:jc w:val="both"/>
      </w:pPr>
      <w:r>
        <w:t>Заявка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F437D2" w:rsidRDefault="00346FDB">
      <w:pPr>
        <w:numPr>
          <w:ilvl w:val="0"/>
          <w:numId w:val="2"/>
        </w:numPr>
        <w:tabs>
          <w:tab w:val="left" w:pos="900"/>
        </w:tabs>
        <w:ind w:left="0" w:firstLine="567"/>
        <w:jc w:val="both"/>
      </w:pPr>
      <w: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F437D2" w:rsidRDefault="00346FDB">
      <w:pPr>
        <w:numPr>
          <w:ilvl w:val="0"/>
          <w:numId w:val="2"/>
        </w:numPr>
        <w:tabs>
          <w:tab w:val="left" w:pos="900"/>
        </w:tabs>
        <w:ind w:left="0" w:firstLine="567"/>
        <w:jc w:val="both"/>
      </w:pPr>
      <w: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 получении.</w:t>
      </w:r>
    </w:p>
    <w:p w:rsidR="00F437D2" w:rsidRDefault="00346FDB">
      <w:pPr>
        <w:numPr>
          <w:ilvl w:val="0"/>
          <w:numId w:val="2"/>
        </w:numPr>
        <w:tabs>
          <w:tab w:val="left" w:pos="1260"/>
        </w:tabs>
        <w:ind w:left="0" w:firstLine="567"/>
        <w:jc w:val="both"/>
      </w:pPr>
      <w: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F437D2" w:rsidRDefault="00346FDB">
      <w:pPr>
        <w:tabs>
          <w:tab w:val="left" w:pos="720"/>
        </w:tabs>
        <w:ind w:firstLine="567"/>
        <w:jc w:val="both"/>
      </w:pPr>
      <w: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F437D2" w:rsidRDefault="00346FDB">
      <w:pPr>
        <w:numPr>
          <w:ilvl w:val="0"/>
          <w:numId w:val="2"/>
        </w:numPr>
        <w:tabs>
          <w:tab w:val="left" w:pos="900"/>
        </w:tabs>
        <w:ind w:left="0" w:firstLine="567"/>
        <w:jc w:val="both"/>
      </w:pPr>
      <w:r>
        <w:t xml:space="preserve"> 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F437D2" w:rsidRDefault="00F437D2">
      <w:pPr>
        <w:tabs>
          <w:tab w:val="left" w:pos="1260"/>
          <w:tab w:val="left" w:pos="1620"/>
        </w:tabs>
        <w:ind w:firstLine="567"/>
        <w:jc w:val="both"/>
      </w:pPr>
    </w:p>
    <w:p w:rsidR="00F437D2" w:rsidRDefault="00346FDB" w:rsidP="00E24FD1">
      <w:pPr>
        <w:pStyle w:val="2"/>
        <w:numPr>
          <w:ilvl w:val="0"/>
          <w:numId w:val="0"/>
        </w:numPr>
        <w:spacing w:before="0" w:after="0"/>
        <w:jc w:val="center"/>
      </w:pPr>
      <w:r>
        <w:rPr>
          <w:rFonts w:ascii="Times New Roman" w:hAnsi="Times New Roman" w:cs="Times New Roman"/>
          <w:i w:val="0"/>
          <w:sz w:val="24"/>
          <w:szCs w:val="24"/>
        </w:rPr>
        <w:t>2. Обеспечение Заявки</w:t>
      </w:r>
    </w:p>
    <w:p w:rsidR="00F437D2" w:rsidRDefault="00F437D2">
      <w:pPr>
        <w:ind w:firstLine="567"/>
        <w:rPr>
          <w:i/>
        </w:rPr>
      </w:pPr>
    </w:p>
    <w:p w:rsidR="00F437D2" w:rsidRDefault="00346FDB">
      <w:pPr>
        <w:numPr>
          <w:ilvl w:val="0"/>
          <w:numId w:val="2"/>
        </w:numPr>
        <w:tabs>
          <w:tab w:val="left" w:pos="900"/>
        </w:tabs>
        <w:ind w:left="0" w:firstLine="567"/>
        <w:jc w:val="both"/>
      </w:pPr>
      <w:r>
        <w:t xml:space="preserve"> Потенциальный поставщик вносит обеспечение Заявки в размере, указанном в преамбуле Тендерной документации, в качестве гарантии того, что он:</w:t>
      </w:r>
    </w:p>
    <w:p w:rsidR="00F437D2" w:rsidRDefault="00346FDB">
      <w:pPr>
        <w:numPr>
          <w:ilvl w:val="1"/>
          <w:numId w:val="6"/>
        </w:numPr>
        <w:tabs>
          <w:tab w:val="left" w:pos="1080"/>
        </w:tabs>
        <w:ind w:left="0" w:firstLine="567"/>
        <w:jc w:val="both"/>
      </w:pPr>
      <w:r>
        <w:t>не отзовет либо не изменит свою Заявку после истечения окончательного срока предоставления Заявок;</w:t>
      </w:r>
    </w:p>
    <w:p w:rsidR="00F437D2" w:rsidRDefault="00346FDB">
      <w:pPr>
        <w:numPr>
          <w:ilvl w:val="1"/>
          <w:numId w:val="6"/>
        </w:numPr>
        <w:tabs>
          <w:tab w:val="left" w:pos="1080"/>
        </w:tabs>
        <w:ind w:left="0" w:firstLine="567"/>
        <w:jc w:val="both"/>
      </w:pPr>
      <w:r>
        <w:t xml:space="preserve">в случае определения его победителем тендера заключит договор с Заказчиком в сроки, установленные протоколом об итогах </w:t>
      </w:r>
      <w:proofErr w:type="gramStart"/>
      <w:r>
        <w:t>тендера</w:t>
      </w:r>
      <w:proofErr w:type="gramEnd"/>
      <w:r>
        <w:t xml:space="preserve"> и внесет обеспечение исполнения </w:t>
      </w:r>
      <w:r>
        <w:lastRenderedPageBreak/>
        <w:t xml:space="preserve">договора о закупках </w:t>
      </w:r>
      <w:r>
        <w:rPr>
          <w:color w:val="000000"/>
        </w:rPr>
        <w:t>(в случае если условиями закупок предусматривается внесение обеспечения исполнения договора о закупках</w:t>
      </w:r>
      <w:r>
        <w:t>).</w:t>
      </w:r>
    </w:p>
    <w:p w:rsidR="00F437D2" w:rsidRDefault="00346FDB">
      <w:pPr>
        <w:numPr>
          <w:ilvl w:val="0"/>
          <w:numId w:val="2"/>
        </w:numPr>
        <w:ind w:left="0" w:firstLine="567"/>
        <w:jc w:val="both"/>
      </w:pPr>
      <w:r>
        <w:rPr>
          <w:color w:val="000000"/>
        </w:rPr>
        <w:t>Потенциальный поставщик вправе выбрать один из следующих видов обеспечения Заявки:</w:t>
      </w:r>
    </w:p>
    <w:p w:rsidR="00F437D2" w:rsidRDefault="00346FDB">
      <w:pPr>
        <w:numPr>
          <w:ilvl w:val="0"/>
          <w:numId w:val="8"/>
        </w:numPr>
        <w:tabs>
          <w:tab w:val="left" w:pos="1080"/>
        </w:tabs>
        <w:ind w:left="0" w:firstLine="567"/>
        <w:jc w:val="both"/>
      </w:pPr>
      <w:bookmarkStart w:id="8" w:name="bookmark=id.1t3h5sf" w:colFirst="0" w:colLast="0"/>
      <w:bookmarkEnd w:id="8"/>
      <w:r>
        <w:rPr>
          <w:color w:val="000000"/>
        </w:rPr>
        <w:t>гарантийный денежный взнос, который вносится на банковский счет Организатора закупок;</w:t>
      </w:r>
    </w:p>
    <w:p w:rsidR="00F437D2" w:rsidRDefault="00346FDB">
      <w:pPr>
        <w:numPr>
          <w:ilvl w:val="0"/>
          <w:numId w:val="8"/>
        </w:numPr>
        <w:tabs>
          <w:tab w:val="left" w:pos="1080"/>
        </w:tabs>
        <w:ind w:left="0" w:firstLine="567"/>
        <w:jc w:val="both"/>
      </w:pPr>
      <w:bookmarkStart w:id="9" w:name="bookmark=id.4d34og8" w:colFirst="0" w:colLast="0"/>
      <w:bookmarkEnd w:id="9"/>
      <w:r>
        <w:rPr>
          <w:color w:val="000000"/>
        </w:rPr>
        <w:t>банковскую гарантию, по форме приложения 4 к Тендерной документации.</w:t>
      </w:r>
    </w:p>
    <w:p w:rsidR="00F437D2" w:rsidRDefault="00346FDB">
      <w:pPr>
        <w:numPr>
          <w:ilvl w:val="0"/>
          <w:numId w:val="2"/>
        </w:numPr>
        <w:ind w:left="0" w:firstLine="567"/>
        <w:jc w:val="both"/>
      </w:pPr>
      <w:r>
        <w:rPr>
          <w:color w:val="000000"/>
        </w:rPr>
        <w:t xml:space="preserve">Все Заявки, не содержащие подтверждения внесения обеспечения Заявки, отклоняются тендерной комиссией, как не отвечающие требованиям </w:t>
      </w:r>
      <w:r>
        <w:t>Тендерной документации</w:t>
      </w:r>
      <w:r>
        <w:rPr>
          <w:color w:val="000000"/>
        </w:rPr>
        <w:t>.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F437D2" w:rsidRDefault="00346FDB">
      <w:pPr>
        <w:numPr>
          <w:ilvl w:val="0"/>
          <w:numId w:val="2"/>
        </w:numPr>
        <w:ind w:left="0" w:firstLine="567"/>
        <w:jc w:val="both"/>
      </w:pPr>
      <w:r>
        <w:rPr>
          <w:color w:val="000000"/>
        </w:rPr>
        <w:t>Обеспечение Заявки не возвращается Организатором закупок при наступлении одного из следующих случаев:</w:t>
      </w:r>
    </w:p>
    <w:p w:rsidR="00F437D2" w:rsidRDefault="00346FDB">
      <w:pPr>
        <w:numPr>
          <w:ilvl w:val="0"/>
          <w:numId w:val="9"/>
        </w:numPr>
        <w:tabs>
          <w:tab w:val="left" w:pos="1080"/>
        </w:tabs>
        <w:ind w:left="0" w:firstLine="567"/>
        <w:jc w:val="both"/>
      </w:pPr>
      <w:bookmarkStart w:id="10" w:name="bookmark=id.2s8eyo1" w:colFirst="0" w:colLast="0"/>
      <w:bookmarkEnd w:id="10"/>
      <w:r>
        <w:rPr>
          <w:color w:val="000000"/>
        </w:rPr>
        <w:t>потенциальный поставщик отозвал либо изменил и (или) дополнил Заявку после истечения окончательного срока представления Заявок;</w:t>
      </w:r>
    </w:p>
    <w:p w:rsidR="00F437D2" w:rsidRDefault="00346FDB">
      <w:pPr>
        <w:numPr>
          <w:ilvl w:val="0"/>
          <w:numId w:val="9"/>
        </w:numPr>
        <w:tabs>
          <w:tab w:val="left" w:pos="1080"/>
        </w:tabs>
        <w:ind w:left="0" w:firstLine="567"/>
        <w:jc w:val="both"/>
      </w:pPr>
      <w:bookmarkStart w:id="11" w:name="bookmark=id.17dp8vu" w:colFirst="0" w:colLast="0"/>
      <w:bookmarkEnd w:id="11"/>
      <w:r>
        <w:rPr>
          <w:color w:val="000000"/>
        </w:rPr>
        <w:t>потенциальный поставщик, определенный победителем тендера, уклонился от заключения договора о закупках;</w:t>
      </w:r>
    </w:p>
    <w:p w:rsidR="00F437D2" w:rsidRDefault="00346FDB">
      <w:pPr>
        <w:numPr>
          <w:ilvl w:val="0"/>
          <w:numId w:val="9"/>
        </w:numPr>
        <w:tabs>
          <w:tab w:val="left" w:pos="1080"/>
        </w:tabs>
        <w:ind w:left="0" w:firstLine="567"/>
        <w:jc w:val="both"/>
      </w:pPr>
      <w:bookmarkStart w:id="12" w:name="bookmark=id.3rdcrjn" w:colFirst="0" w:colLast="0"/>
      <w:bookmarkEnd w:id="12"/>
      <w:r>
        <w:rPr>
          <w:color w:val="000000"/>
        </w:rPr>
        <w:t xml:space="preserve">победитель тендера, заключив договор о закупках, не исполнил либо несвоевременно исполнил требования, установленные </w:t>
      </w:r>
      <w:r>
        <w:t>Тендерной документацией</w:t>
      </w:r>
      <w:r>
        <w:rPr>
          <w:color w:val="000000"/>
        </w:rPr>
        <w:t>, о внесении и (или) сроках внесения обеспечения исполнения договора о закупках.</w:t>
      </w:r>
    </w:p>
    <w:p w:rsidR="00F437D2" w:rsidRDefault="00346FDB">
      <w:pPr>
        <w:numPr>
          <w:ilvl w:val="0"/>
          <w:numId w:val="2"/>
        </w:numPr>
        <w:ind w:left="0" w:firstLine="567"/>
        <w:jc w:val="both"/>
      </w:pPr>
      <w:r>
        <w:rPr>
          <w:color w:val="000000"/>
        </w:rPr>
        <w:t>Организатор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437D2" w:rsidRDefault="00346FDB">
      <w:pPr>
        <w:tabs>
          <w:tab w:val="left" w:pos="1080"/>
        </w:tabs>
        <w:ind w:firstLine="567"/>
        <w:jc w:val="both"/>
      </w:pPr>
      <w:bookmarkStart w:id="13" w:name="bookmark=id.26in1rg" w:colFirst="0" w:colLast="0"/>
      <w:bookmarkEnd w:id="13"/>
      <w:r>
        <w:rPr>
          <w:color w:val="000000"/>
        </w:rPr>
        <w:t>1) отзыва данным потенциальным поставщиком своей Заявки до истечения окончательного срока представления Заявок;</w:t>
      </w:r>
    </w:p>
    <w:p w:rsidR="00F437D2" w:rsidRDefault="00346FDB">
      <w:pPr>
        <w:tabs>
          <w:tab w:val="left" w:pos="1080"/>
        </w:tabs>
        <w:ind w:firstLine="567"/>
        <w:jc w:val="both"/>
      </w:pPr>
      <w:bookmarkStart w:id="14" w:name="bookmark=id.35nkun2" w:colFirst="0" w:colLast="0"/>
      <w:bookmarkStart w:id="15" w:name="bookmark=id.lnxbz9" w:colFirst="0" w:colLast="0"/>
      <w:bookmarkEnd w:id="14"/>
      <w:bookmarkEnd w:id="15"/>
      <w:r>
        <w:rPr>
          <w:color w:val="000000"/>
        </w:rPr>
        <w:t>2) подписания протокола об итогах тендера. Указанный случай не распространяется на участника тендера, определенного победителем;</w:t>
      </w:r>
    </w:p>
    <w:p w:rsidR="00F437D2" w:rsidRDefault="00346FDB">
      <w:pPr>
        <w:numPr>
          <w:ilvl w:val="0"/>
          <w:numId w:val="8"/>
        </w:numPr>
        <w:tabs>
          <w:tab w:val="left" w:pos="1080"/>
        </w:tabs>
        <w:ind w:left="0" w:firstLine="567"/>
        <w:jc w:val="both"/>
      </w:pPr>
      <w:bookmarkStart w:id="16" w:name="bookmark=id.1ksv4uv" w:colFirst="0" w:colLast="0"/>
      <w:bookmarkEnd w:id="16"/>
      <w:r>
        <w:rPr>
          <w:color w:val="000000"/>
        </w:rPr>
        <w:t xml:space="preserve">вступления в силу договора о закупках и внесения победителем </w:t>
      </w:r>
      <w:proofErr w:type="gramStart"/>
      <w:r>
        <w:rPr>
          <w:color w:val="000000"/>
        </w:rPr>
        <w:t>тендера  обеспечения</w:t>
      </w:r>
      <w:proofErr w:type="gramEnd"/>
      <w:r>
        <w:rPr>
          <w:color w:val="000000"/>
        </w:rPr>
        <w:t xml:space="preserve"> исполнения договора о закупках, предусмотренного </w:t>
      </w:r>
      <w:r>
        <w:t>Тендерной документации</w:t>
      </w:r>
      <w:r>
        <w:rPr>
          <w:color w:val="000000"/>
        </w:rPr>
        <w:t>;</w:t>
      </w:r>
    </w:p>
    <w:p w:rsidR="00F437D2" w:rsidRDefault="00346FDB">
      <w:pPr>
        <w:numPr>
          <w:ilvl w:val="0"/>
          <w:numId w:val="8"/>
        </w:numPr>
        <w:tabs>
          <w:tab w:val="left" w:pos="1080"/>
        </w:tabs>
        <w:ind w:left="0" w:firstLine="567"/>
        <w:jc w:val="both"/>
      </w:pPr>
      <w:bookmarkStart w:id="17" w:name="bookmark=id.44sinio" w:colFirst="0" w:colLast="0"/>
      <w:bookmarkEnd w:id="17"/>
      <w:r>
        <w:rPr>
          <w:color w:val="000000"/>
        </w:rPr>
        <w:t>истечения срока действия Заявки потенциального поставщика.</w:t>
      </w:r>
    </w:p>
    <w:p w:rsidR="00F437D2" w:rsidRDefault="00F437D2">
      <w:pPr>
        <w:tabs>
          <w:tab w:val="left" w:pos="1260"/>
        </w:tabs>
        <w:ind w:firstLine="567"/>
        <w:jc w:val="both"/>
        <w:rPr>
          <w:color w:val="000000"/>
        </w:rPr>
      </w:pPr>
    </w:p>
    <w:p w:rsidR="00F437D2" w:rsidRDefault="00346FDB">
      <w:pPr>
        <w:ind w:left="567"/>
        <w:jc w:val="center"/>
      </w:pPr>
      <w:r>
        <w:rPr>
          <w:b/>
        </w:rPr>
        <w:t>3. Содержание Заявки</w:t>
      </w:r>
    </w:p>
    <w:p w:rsidR="00F437D2" w:rsidRDefault="00F437D2">
      <w:pPr>
        <w:tabs>
          <w:tab w:val="left" w:pos="1260"/>
        </w:tabs>
        <w:ind w:firstLine="567"/>
        <w:rPr>
          <w:b/>
        </w:rPr>
      </w:pPr>
    </w:p>
    <w:p w:rsidR="00F437D2" w:rsidRDefault="00346FDB">
      <w:pPr>
        <w:numPr>
          <w:ilvl w:val="0"/>
          <w:numId w:val="2"/>
        </w:numPr>
        <w:ind w:left="0" w:firstLine="567"/>
        <w:jc w:val="both"/>
      </w:pPr>
      <w:r>
        <w:t>Заявка должна содержать:</w:t>
      </w:r>
    </w:p>
    <w:p w:rsidR="00F437D2" w:rsidRDefault="00346FDB">
      <w:pPr>
        <w:numPr>
          <w:ilvl w:val="0"/>
          <w:numId w:val="7"/>
        </w:numPr>
        <w:tabs>
          <w:tab w:val="left" w:pos="1080"/>
        </w:tabs>
        <w:ind w:left="0" w:firstLine="567"/>
        <w:jc w:val="both"/>
      </w:pPr>
      <w:r>
        <w:t>заполненную и подписанную потенциальным поставщиком заявку по форме согласно приложению 2, 3 к Тендерной документации;</w:t>
      </w:r>
    </w:p>
    <w:p w:rsidR="00F437D2" w:rsidRDefault="00346FDB">
      <w:pPr>
        <w:numPr>
          <w:ilvl w:val="0"/>
          <w:numId w:val="7"/>
        </w:numPr>
        <w:tabs>
          <w:tab w:val="left" w:pos="1080"/>
        </w:tabs>
        <w:ind w:left="0" w:firstLine="567"/>
        <w:jc w:val="both"/>
      </w:pPr>
      <w:r>
        <w:t>документы, подтверждающие соответствие потенциального поставщика квалификационным требованиям согласно пункту 17 Тендерной документации;</w:t>
      </w:r>
    </w:p>
    <w:p w:rsidR="00F437D2" w:rsidRDefault="00346FDB">
      <w:pPr>
        <w:numPr>
          <w:ilvl w:val="0"/>
          <w:numId w:val="7"/>
        </w:numPr>
        <w:tabs>
          <w:tab w:val="left" w:pos="1080"/>
        </w:tabs>
        <w:ind w:left="0" w:firstLine="567"/>
        <w:jc w:val="both"/>
      </w:pPr>
      <w:r>
        <w:t>техническая спецификация потенциального поставщика;</w:t>
      </w:r>
    </w:p>
    <w:p w:rsidR="00F437D2" w:rsidRDefault="00346FDB">
      <w:pPr>
        <w:numPr>
          <w:ilvl w:val="0"/>
          <w:numId w:val="7"/>
        </w:numPr>
        <w:tabs>
          <w:tab w:val="left" w:pos="1080"/>
        </w:tabs>
        <w:ind w:left="0" w:firstLine="567"/>
        <w:jc w:val="both"/>
      </w:pPr>
      <w:r>
        <w:t>ценовое предложение потенциального поставщика по форме согласно приложению 6, 6-1 к Тендерной документации;</w:t>
      </w:r>
    </w:p>
    <w:p w:rsidR="00F437D2" w:rsidRDefault="00346FDB">
      <w:pPr>
        <w:numPr>
          <w:ilvl w:val="0"/>
          <w:numId w:val="7"/>
        </w:numPr>
        <w:tabs>
          <w:tab w:val="left" w:pos="1080"/>
        </w:tabs>
        <w:ind w:left="0" w:firstLine="567"/>
        <w:jc w:val="both"/>
      </w:pPr>
      <w:r>
        <w:t>документ, подтверждающий внесение обеспечения Заявки (если предусмотрено);</w:t>
      </w:r>
    </w:p>
    <w:p w:rsidR="00F437D2" w:rsidRDefault="00346FDB">
      <w:pPr>
        <w:numPr>
          <w:ilvl w:val="0"/>
          <w:numId w:val="7"/>
        </w:numPr>
        <w:tabs>
          <w:tab w:val="left" w:pos="1080"/>
        </w:tabs>
        <w:ind w:left="0" w:firstLine="567"/>
        <w:jc w:val="both"/>
      </w:pPr>
      <w:r>
        <w:t>документы, подтверждающие применимость к Заявке критериев оценки, указанных в пункте 42 Тендерной документации;</w:t>
      </w:r>
    </w:p>
    <w:p w:rsidR="00F437D2" w:rsidRDefault="00346FDB">
      <w:pPr>
        <w:numPr>
          <w:ilvl w:val="0"/>
          <w:numId w:val="7"/>
        </w:numPr>
        <w:tabs>
          <w:tab w:val="left" w:pos="1080"/>
        </w:tabs>
        <w:ind w:left="0" w:firstLine="567"/>
        <w:jc w:val="both"/>
      </w:pPr>
      <w:r>
        <w:t>доверенность лицу (лицам), представляющему интересы потенциального поставщика, на право подписания Заявки и на участие в заседаниях тендерной комиссии,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437D2" w:rsidRDefault="00346FDB">
      <w:pPr>
        <w:numPr>
          <w:ilvl w:val="0"/>
          <w:numId w:val="2"/>
        </w:numPr>
        <w:ind w:left="0" w:firstLine="567"/>
        <w:jc w:val="both"/>
      </w:pPr>
      <w:r>
        <w:lastRenderedPageBreak/>
        <w:t>Для подтверждения соответствия квалификационным требованиям к Заявке прикладываются следующие документы:</w:t>
      </w:r>
    </w:p>
    <w:p w:rsidR="00F437D2" w:rsidRDefault="00346FDB">
      <w:pPr>
        <w:numPr>
          <w:ilvl w:val="0"/>
          <w:numId w:val="1"/>
        </w:numPr>
        <w:tabs>
          <w:tab w:val="left" w:pos="1080"/>
        </w:tabs>
        <w:ind w:left="0" w:firstLine="567"/>
        <w:jc w:val="both"/>
      </w:pPr>
      <w:r>
        <w:rPr>
          <w:color w:val="000000"/>
        </w:rPr>
        <w:t>нотариально засвидетельствованные копии свидетельства о государственной регистрации (перерегистрации) юридического лица. Для физического лица – нотариально засвидетельствованная копия документа о регистрации в качестве субъекта предпринимательства, копия удостоверения личности;</w:t>
      </w:r>
    </w:p>
    <w:p w:rsidR="00F437D2" w:rsidRDefault="00346FDB">
      <w:pPr>
        <w:numPr>
          <w:ilvl w:val="0"/>
          <w:numId w:val="19"/>
        </w:numPr>
        <w:ind w:left="0" w:firstLine="567"/>
        <w:jc w:val="both"/>
        <w:rPr>
          <w:color w:val="000000"/>
        </w:rPr>
      </w:pPr>
      <w:r>
        <w:rPr>
          <w:color w:val="000000"/>
        </w:rPr>
        <w:t>электронная копия документа, содержащего сведения об учредителях, электронная копия устава юридического лица;</w:t>
      </w:r>
    </w:p>
    <w:p w:rsidR="00F437D2" w:rsidRDefault="00346FDB">
      <w:pPr>
        <w:numPr>
          <w:ilvl w:val="0"/>
          <w:numId w:val="19"/>
        </w:numPr>
        <w:ind w:left="0" w:firstLine="567"/>
        <w:jc w:val="both"/>
      </w:pPr>
      <w:bookmarkStart w:id="18" w:name="bookmark=id.2jxsxqh" w:colFirst="0" w:colLast="0"/>
      <w:bookmarkEnd w:id="18"/>
      <w:r>
        <w:rPr>
          <w:color w:val="000000"/>
        </w:rPr>
        <w:t>нотариально засвидетельствованная копия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p>
    <w:p w:rsidR="00F437D2" w:rsidRDefault="00346FDB">
      <w:pPr>
        <w:numPr>
          <w:ilvl w:val="0"/>
          <w:numId w:val="19"/>
        </w:numPr>
        <w:ind w:left="0" w:firstLine="567"/>
        <w:jc w:val="both"/>
        <w:rPr>
          <w:color w:val="000000"/>
        </w:rPr>
      </w:pPr>
      <w:r>
        <w:rPr>
          <w:color w:val="000000"/>
        </w:rPr>
        <w:t>электронная копия документа о назначении (избрании) первого руководителя юридического лица;</w:t>
      </w:r>
    </w:p>
    <w:p w:rsidR="00F437D2" w:rsidRDefault="00346FDB">
      <w:pPr>
        <w:numPr>
          <w:ilvl w:val="0"/>
          <w:numId w:val="19"/>
        </w:numPr>
        <w:ind w:left="0" w:firstLine="567"/>
        <w:jc w:val="both"/>
        <w:rPr>
          <w:color w:val="000000"/>
        </w:rPr>
      </w:pPr>
      <w: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копии документов, подтверждающие соответствие привлекаемых субподрядчиков (соисполнителей) квалификационным требованиям.</w:t>
      </w:r>
    </w:p>
    <w:p w:rsidR="00F437D2" w:rsidRDefault="00346FDB">
      <w:pPr>
        <w:numPr>
          <w:ilvl w:val="0"/>
          <w:numId w:val="2"/>
        </w:numPr>
        <w:ind w:left="0" w:firstLine="567"/>
        <w:jc w:val="both"/>
      </w:pPr>
      <w:r>
        <w:t>Обеспечение исполнения договора о закупках предоставляется потенциальным поставщиком на срок, установленный Тендерной документацией для полного исполнения обязательств по договору о закупках.</w:t>
      </w:r>
    </w:p>
    <w:p w:rsidR="00F437D2" w:rsidRDefault="00346FDB">
      <w:pPr>
        <w:numPr>
          <w:ilvl w:val="0"/>
          <w:numId w:val="2"/>
        </w:numPr>
        <w:ind w:left="0" w:firstLine="567"/>
        <w:jc w:val="both"/>
      </w:pPr>
      <w:bookmarkStart w:id="19" w:name="bookmark=id.z337ya" w:colFirst="0" w:colLast="0"/>
      <w:bookmarkStart w:id="20" w:name="bookmark=id.3j2qqm3" w:colFirst="0" w:colLast="0"/>
      <w:bookmarkEnd w:id="19"/>
      <w:bookmarkEnd w:id="20"/>
      <w:r>
        <w:rPr>
          <w:color w:val="000000"/>
        </w:rPr>
        <w:t>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rsidR="00F437D2" w:rsidRDefault="00346FDB">
      <w:pPr>
        <w:numPr>
          <w:ilvl w:val="0"/>
          <w:numId w:val="2"/>
        </w:numPr>
        <w:tabs>
          <w:tab w:val="left" w:pos="1080"/>
        </w:tabs>
        <w:ind w:left="0" w:firstLine="567"/>
        <w:jc w:val="both"/>
      </w:pPr>
      <w:bookmarkStart w:id="21" w:name="bookmark=id.1y810tw" w:colFirst="0" w:colLast="0"/>
      <w:bookmarkEnd w:id="21"/>
      <w:r>
        <w:t xml:space="preserve">Ценовое предложение потенциального поставщика должно быть выражено в тенге. </w:t>
      </w:r>
    </w:p>
    <w:p w:rsidR="00F437D2" w:rsidRDefault="00346FDB">
      <w:pPr>
        <w:numPr>
          <w:ilvl w:val="0"/>
          <w:numId w:val="2"/>
        </w:numPr>
        <w:ind w:left="0" w:firstLine="567"/>
        <w:jc w:val="both"/>
      </w:pPr>
      <w:r>
        <w:t xml:space="preserve">Ценовое предложение должно включать в себя все налоги и сборы, </w:t>
      </w:r>
      <w:r>
        <w:rPr>
          <w:color w:val="000000"/>
        </w:rPr>
        <w:t xml:space="preserve">расходы на транспортировку и страхование, на оплату таможенных пошлин, и иные расходы, </w:t>
      </w:r>
      <w:r>
        <w:t>влияющие на фактическую стоимость приобретаемого товара, работы, услуги.</w:t>
      </w:r>
    </w:p>
    <w:p w:rsidR="00F437D2" w:rsidRDefault="00346FDB">
      <w:pPr>
        <w:numPr>
          <w:ilvl w:val="0"/>
          <w:numId w:val="2"/>
        </w:numPr>
        <w:ind w:left="0" w:firstLine="567"/>
        <w:jc w:val="both"/>
      </w:pPr>
      <w:r>
        <w:t xml:space="preserve">Заявка на участие в тендере, представляемая потенциальным поставщиком изъявившим желание участвовать в тендере, должна содержать доверенность лицу (лицам), представляющему интересы потенциального поставщика на право подписания заявки на участие в тендере и на участие в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w:t>
      </w:r>
    </w:p>
    <w:p w:rsidR="00F437D2" w:rsidRDefault="00F437D2">
      <w:pPr>
        <w:pStyle w:val="2"/>
        <w:spacing w:before="0" w:after="0"/>
        <w:ind w:firstLine="567"/>
        <w:rPr>
          <w:rFonts w:ascii="Times New Roman" w:hAnsi="Times New Roman" w:cs="Times New Roman"/>
          <w:i w:val="0"/>
          <w:sz w:val="24"/>
          <w:szCs w:val="24"/>
        </w:rPr>
      </w:pPr>
    </w:p>
    <w:p w:rsidR="00F437D2" w:rsidRDefault="00346FDB" w:rsidP="00E24FD1">
      <w:pPr>
        <w:pStyle w:val="2"/>
        <w:numPr>
          <w:ilvl w:val="0"/>
          <w:numId w:val="0"/>
        </w:numPr>
        <w:spacing w:before="0" w:after="0"/>
        <w:jc w:val="center"/>
      </w:pPr>
      <w:r>
        <w:rPr>
          <w:rFonts w:ascii="Times New Roman" w:hAnsi="Times New Roman" w:cs="Times New Roman"/>
          <w:i w:val="0"/>
          <w:sz w:val="24"/>
          <w:szCs w:val="24"/>
        </w:rPr>
        <w:t>4. Изменение Заявок и их отзыв</w:t>
      </w:r>
    </w:p>
    <w:p w:rsidR="00F437D2" w:rsidRDefault="00F437D2">
      <w:pPr>
        <w:ind w:firstLine="567"/>
        <w:jc w:val="both"/>
        <w:rPr>
          <w:i/>
        </w:rPr>
      </w:pPr>
    </w:p>
    <w:p w:rsidR="00F437D2" w:rsidRDefault="00346FDB">
      <w:pPr>
        <w:numPr>
          <w:ilvl w:val="0"/>
          <w:numId w:val="2"/>
        </w:numPr>
        <w:ind w:left="0" w:firstLine="567"/>
        <w:jc w:val="both"/>
      </w:pPr>
      <w: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F437D2" w:rsidRDefault="00346FDB">
      <w:pPr>
        <w:numPr>
          <w:ilvl w:val="0"/>
          <w:numId w:val="2"/>
        </w:numPr>
        <w:ind w:left="0" w:firstLine="567"/>
        <w:jc w:val="both"/>
      </w:pPr>
      <w: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F437D2" w:rsidRDefault="00346FDB">
      <w:pPr>
        <w:numPr>
          <w:ilvl w:val="0"/>
          <w:numId w:val="2"/>
        </w:numPr>
        <w:ind w:left="0" w:firstLine="567"/>
        <w:jc w:val="both"/>
      </w:pPr>
      <w: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F437D2" w:rsidRDefault="00346FDB">
      <w:pPr>
        <w:numPr>
          <w:ilvl w:val="0"/>
          <w:numId w:val="2"/>
        </w:numPr>
        <w:ind w:left="0" w:firstLine="567"/>
        <w:jc w:val="both"/>
      </w:pPr>
      <w:r>
        <w:t>Не допускается внесение изменений и (или) дополнений после истечения окончательного срока представления конверта с Заявкой.</w:t>
      </w:r>
    </w:p>
    <w:p w:rsidR="00F437D2" w:rsidRDefault="00346FDB">
      <w:pPr>
        <w:numPr>
          <w:ilvl w:val="0"/>
          <w:numId w:val="2"/>
        </w:numPr>
        <w:ind w:left="0" w:firstLine="567"/>
        <w:jc w:val="both"/>
      </w:pPr>
      <w:r>
        <w:lastRenderedPageBreak/>
        <w:t>Потенциальный поставщик несет все расходы, связанные с его участием в тендере.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F437D2" w:rsidRDefault="00F437D2">
      <w:pPr>
        <w:tabs>
          <w:tab w:val="left" w:pos="1260"/>
        </w:tabs>
        <w:ind w:firstLine="567"/>
        <w:jc w:val="both"/>
      </w:pPr>
    </w:p>
    <w:p w:rsidR="00F437D2" w:rsidRDefault="00346FDB">
      <w:pPr>
        <w:ind w:left="567"/>
        <w:jc w:val="center"/>
      </w:pPr>
      <w:r>
        <w:rPr>
          <w:b/>
        </w:rPr>
        <w:t>5. Вскрытие конвертов с Заявками</w:t>
      </w:r>
    </w:p>
    <w:p w:rsidR="00F437D2" w:rsidRDefault="00F437D2">
      <w:pPr>
        <w:tabs>
          <w:tab w:val="left" w:pos="1260"/>
        </w:tabs>
        <w:ind w:firstLine="567"/>
        <w:jc w:val="both"/>
        <w:rPr>
          <w:b/>
        </w:rPr>
      </w:pPr>
    </w:p>
    <w:p w:rsidR="00F437D2" w:rsidRDefault="00346FDB">
      <w:pPr>
        <w:numPr>
          <w:ilvl w:val="0"/>
          <w:numId w:val="2"/>
        </w:numPr>
        <w:tabs>
          <w:tab w:val="left" w:pos="900"/>
        </w:tabs>
        <w:ind w:left="0" w:firstLine="567"/>
        <w:jc w:val="both"/>
      </w:pPr>
      <w:r>
        <w:rPr>
          <w:color w:val="000000"/>
        </w:rP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день, время и в месте, указанные в Тендерной документации.</w:t>
      </w:r>
    </w:p>
    <w:p w:rsidR="00F437D2" w:rsidRDefault="00346FDB">
      <w:pPr>
        <w:ind w:firstLine="567"/>
        <w:jc w:val="both"/>
      </w:pPr>
      <w:r>
        <w:rPr>
          <w:color w:val="000000"/>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F437D2" w:rsidRDefault="00346FDB">
      <w:pPr>
        <w:numPr>
          <w:ilvl w:val="0"/>
          <w:numId w:val="2"/>
        </w:numPr>
        <w:ind w:left="0" w:firstLine="567"/>
        <w:jc w:val="both"/>
      </w:pPr>
      <w:r>
        <w:rPr>
          <w:color w:val="000000"/>
        </w:rPr>
        <w:t>Присутствующие на процедуре вскрытия конвертов с Заявками уполномоченные представители потенциальных поставщиков, должны предъявить секретарю тендерной комиссии документы, подтверждающие их полномочия, и зарегистрироваться в журнале регистрации прибывших потенциальных поставщиков в день, время и в месте, указанные в Тендерной документации.</w:t>
      </w:r>
    </w:p>
    <w:p w:rsidR="00F437D2" w:rsidRDefault="00346FDB">
      <w:pPr>
        <w:numPr>
          <w:ilvl w:val="0"/>
          <w:numId w:val="2"/>
        </w:numPr>
        <w:ind w:left="0" w:firstLine="567"/>
        <w:jc w:val="both"/>
      </w:pPr>
      <w:r>
        <w:rPr>
          <w:color w:val="000000"/>
        </w:rPr>
        <w:t>Заявка на участие в тендере вскрывается также в случае, если на тендер (лот) представлена только 1 (одна) Заявка на участие в тендере (лоте).</w:t>
      </w:r>
    </w:p>
    <w:p w:rsidR="00F437D2" w:rsidRDefault="00346FDB">
      <w:pPr>
        <w:numPr>
          <w:ilvl w:val="0"/>
          <w:numId w:val="2"/>
        </w:numPr>
        <w:ind w:left="0" w:firstLine="567"/>
        <w:jc w:val="both"/>
      </w:pPr>
      <w:r>
        <w:rPr>
          <w:color w:val="000000"/>
        </w:rPr>
        <w:t>На заседании тендерной комиссии:</w:t>
      </w:r>
    </w:p>
    <w:p w:rsidR="00F437D2" w:rsidRDefault="00346FDB">
      <w:pPr>
        <w:ind w:firstLine="708"/>
        <w:jc w:val="both"/>
      </w:pPr>
      <w:r>
        <w:rPr>
          <w:color w:val="000000"/>
        </w:rPr>
        <w:t xml:space="preserve">1) председатель тендерной комиссии или лицо, определенное председателем из числа </w:t>
      </w:r>
      <w:proofErr w:type="gramStart"/>
      <w:r>
        <w:rPr>
          <w:color w:val="000000"/>
        </w:rPr>
        <w:t>членов тендерной комиссии</w:t>
      </w:r>
      <w:proofErr w:type="gramEnd"/>
      <w:r>
        <w:rPr>
          <w:color w:val="000000"/>
        </w:rPr>
        <w:t xml:space="preserve"> информирует присутствующих о:</w:t>
      </w:r>
    </w:p>
    <w:p w:rsidR="00F437D2" w:rsidRDefault="00346FDB">
      <w:pPr>
        <w:ind w:firstLine="708"/>
        <w:jc w:val="both"/>
      </w:pPr>
      <w:r>
        <w:rPr>
          <w:color w:val="000000"/>
        </w:rPr>
        <w:t>составе тендерной комиссии, секретаре тендерной комиссии;</w:t>
      </w:r>
    </w:p>
    <w:p w:rsidR="00F437D2" w:rsidRDefault="00346FDB">
      <w:pPr>
        <w:ind w:firstLine="708"/>
        <w:jc w:val="both"/>
      </w:pPr>
      <w:r>
        <w:rPr>
          <w:color w:val="000000"/>
        </w:rPr>
        <w:t>количестве потенциальных поставщиков, получивших копию тендерной документации;</w:t>
      </w:r>
    </w:p>
    <w:p w:rsidR="00F437D2" w:rsidRDefault="00346FDB">
      <w:pPr>
        <w:ind w:firstLine="708"/>
        <w:jc w:val="both"/>
      </w:pPr>
      <w:r>
        <w:rPr>
          <w:color w:val="000000"/>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437D2" w:rsidRDefault="00346FDB">
      <w:pPr>
        <w:ind w:firstLine="708"/>
        <w:jc w:val="both"/>
      </w:pPr>
      <w:r>
        <w:rPr>
          <w:color w:val="000000"/>
        </w:rPr>
        <w:t>наличии либо отсутствии факта, а также причин внесения изменений и дополнений в тендерную документацию;</w:t>
      </w:r>
    </w:p>
    <w:p w:rsidR="00F437D2" w:rsidRDefault="00346FDB">
      <w:pPr>
        <w:ind w:firstLine="708"/>
        <w:jc w:val="both"/>
      </w:pPr>
      <w:r>
        <w:rPr>
          <w:color w:val="000000"/>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F437D2" w:rsidRDefault="00346FDB">
      <w:pPr>
        <w:ind w:firstLine="708"/>
        <w:jc w:val="both"/>
      </w:pPr>
      <w:r>
        <w:rPr>
          <w:color w:val="000000"/>
        </w:rPr>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rsidR="00F437D2" w:rsidRDefault="00346FDB">
      <w:pPr>
        <w:ind w:firstLine="708"/>
        <w:jc w:val="both"/>
      </w:pPr>
      <w:r>
        <w:rPr>
          <w:color w:val="000000"/>
        </w:rPr>
        <w:t>оглашает иную информацию по данному тендеру;</w:t>
      </w:r>
    </w:p>
    <w:p w:rsidR="00F437D2" w:rsidRDefault="00346FDB">
      <w:pPr>
        <w:ind w:firstLine="708"/>
        <w:jc w:val="both"/>
      </w:pPr>
      <w:r>
        <w:rPr>
          <w:color w:val="000000"/>
        </w:rPr>
        <w:t>2) председатель, либо лицо, определенное председателем из числа членов тендерной комиссии:</w:t>
      </w:r>
    </w:p>
    <w:p w:rsidR="00F437D2" w:rsidRDefault="00346FDB">
      <w:pPr>
        <w:ind w:firstLine="708"/>
        <w:jc w:val="both"/>
      </w:pPr>
      <w:r>
        <w:rPr>
          <w:color w:val="000000"/>
        </w:rPr>
        <w:t>вскрывает конверты с Заявками на участие в тендере и оглашает перечень документов, содержащихся в Заявке и их краткое содержание, суммы, заявленные потенциальными поставщиками;</w:t>
      </w:r>
    </w:p>
    <w:p w:rsidR="00F437D2" w:rsidRDefault="00346FDB">
      <w:pPr>
        <w:ind w:firstLine="708"/>
        <w:jc w:val="both"/>
      </w:pPr>
      <w:proofErr w:type="spellStart"/>
      <w:r>
        <w:rPr>
          <w:color w:val="000000"/>
        </w:rPr>
        <w:t>ознакамливает</w:t>
      </w:r>
      <w:proofErr w:type="spellEnd"/>
      <w:r>
        <w:rPr>
          <w:color w:val="000000"/>
        </w:rPr>
        <w:t xml:space="preserve"> присутствующих уполномоченных представителей потенциальных поставщиков с представленными ценовыми предложениями под роспись;</w:t>
      </w:r>
    </w:p>
    <w:p w:rsidR="00F437D2" w:rsidRDefault="00346FDB">
      <w:pPr>
        <w:ind w:firstLine="708"/>
        <w:jc w:val="both"/>
      </w:pPr>
      <w:r>
        <w:rPr>
          <w:color w:val="000000"/>
        </w:rPr>
        <w:t xml:space="preserve">3) секретарь тендерной комиссии: </w:t>
      </w:r>
    </w:p>
    <w:p w:rsidR="00F437D2" w:rsidRDefault="00346FDB">
      <w:pPr>
        <w:ind w:firstLine="708"/>
        <w:jc w:val="both"/>
      </w:pPr>
      <w:r>
        <w:rPr>
          <w:color w:val="000000"/>
        </w:rPr>
        <w:t>оформляет соответствующий протокол вскрытия конвертов с Заявками на участие в тендере;</w:t>
      </w:r>
    </w:p>
    <w:p w:rsidR="00F437D2" w:rsidRDefault="00346FDB">
      <w:pPr>
        <w:jc w:val="both"/>
      </w:pPr>
      <w:r>
        <w:rPr>
          <w:color w:val="000000"/>
        </w:rPr>
        <w:t xml:space="preserve">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437D2" w:rsidRDefault="00346FDB">
      <w:pPr>
        <w:numPr>
          <w:ilvl w:val="0"/>
          <w:numId w:val="2"/>
        </w:numPr>
        <w:tabs>
          <w:tab w:val="left" w:pos="900"/>
        </w:tabs>
        <w:ind w:left="0" w:firstLine="567"/>
        <w:jc w:val="both"/>
      </w:pPr>
      <w:r>
        <w:rPr>
          <w:color w:val="000000"/>
        </w:rPr>
        <w:t xml:space="preserve">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F437D2" w:rsidRDefault="00346FDB">
      <w:pPr>
        <w:numPr>
          <w:ilvl w:val="0"/>
          <w:numId w:val="2"/>
        </w:numPr>
        <w:ind w:left="0" w:firstLine="567"/>
        <w:jc w:val="both"/>
      </w:pPr>
      <w:r>
        <w:rPr>
          <w:color w:val="000000"/>
        </w:rPr>
        <w:lastRenderedPageBreak/>
        <w:t xml:space="preserve">Протокол вскрытия конвертов с Заявками на участие в тендере </w:t>
      </w:r>
      <w:r>
        <w:t>должен содержать следующие сведения:</w:t>
      </w:r>
    </w:p>
    <w:p w:rsidR="00F437D2" w:rsidRDefault="00346FDB">
      <w:pPr>
        <w:numPr>
          <w:ilvl w:val="0"/>
          <w:numId w:val="3"/>
        </w:numPr>
        <w:tabs>
          <w:tab w:val="left" w:pos="1080"/>
        </w:tabs>
        <w:ind w:left="0" w:firstLine="567"/>
        <w:jc w:val="both"/>
      </w:pPr>
      <w:r>
        <w:t>день, время и место проведения заседания;</w:t>
      </w:r>
    </w:p>
    <w:p w:rsidR="00F437D2" w:rsidRDefault="00346FDB">
      <w:pPr>
        <w:numPr>
          <w:ilvl w:val="0"/>
          <w:numId w:val="3"/>
        </w:numPr>
        <w:tabs>
          <w:tab w:val="left" w:pos="1080"/>
        </w:tabs>
        <w:ind w:left="0" w:firstLine="567"/>
        <w:jc w:val="both"/>
      </w:pPr>
      <w:r>
        <w:t>состав тендерной комиссии;</w:t>
      </w:r>
    </w:p>
    <w:p w:rsidR="00F437D2" w:rsidRDefault="00346FDB">
      <w:pPr>
        <w:numPr>
          <w:ilvl w:val="0"/>
          <w:numId w:val="3"/>
        </w:numPr>
        <w:tabs>
          <w:tab w:val="left" w:pos="1080"/>
        </w:tabs>
        <w:ind w:left="0" w:firstLine="567"/>
        <w:jc w:val="both"/>
      </w:pPr>
      <w:r>
        <w:t>полное наименование, фактический адрес потенциальных поставщиков, получивших Тендерную документацию;</w:t>
      </w:r>
    </w:p>
    <w:p w:rsidR="00F437D2" w:rsidRDefault="00346FDB">
      <w:pPr>
        <w:numPr>
          <w:ilvl w:val="0"/>
          <w:numId w:val="3"/>
        </w:numPr>
        <w:tabs>
          <w:tab w:val="left" w:pos="1080"/>
        </w:tabs>
        <w:ind w:left="0" w:firstLine="567"/>
        <w:jc w:val="both"/>
      </w:pPr>
      <w: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F437D2" w:rsidRDefault="00346FDB">
      <w:pPr>
        <w:numPr>
          <w:ilvl w:val="0"/>
          <w:numId w:val="3"/>
        </w:numPr>
        <w:tabs>
          <w:tab w:val="left" w:pos="1080"/>
        </w:tabs>
        <w:ind w:left="0" w:firstLine="567"/>
        <w:jc w:val="both"/>
      </w:pPr>
      <w:r>
        <w:t>информацию о содержании Заявок, а также о суммах, заявленных потенциальными поставщиками;</w:t>
      </w:r>
    </w:p>
    <w:p w:rsidR="00F437D2" w:rsidRDefault="00346FDB">
      <w:pPr>
        <w:numPr>
          <w:ilvl w:val="0"/>
          <w:numId w:val="3"/>
        </w:numPr>
        <w:tabs>
          <w:tab w:val="left" w:pos="1080"/>
        </w:tabs>
        <w:ind w:left="0" w:firstLine="567"/>
        <w:jc w:val="both"/>
      </w:pPr>
      <w: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F437D2" w:rsidRDefault="00346FDB">
      <w:pPr>
        <w:numPr>
          <w:ilvl w:val="0"/>
          <w:numId w:val="2"/>
        </w:numPr>
        <w:ind w:left="0" w:firstLine="567"/>
        <w:jc w:val="both"/>
      </w:pPr>
      <w:r>
        <w:rPr>
          <w:color w:val="000000"/>
        </w:rPr>
        <w:t xml:space="preserve">Протокол вскрытия конвертов с Заявками на участие в тендере подписывается и полистно визируется всеми присутствующими на заседании членами тендерной комиссии, ее председателем, а также секретарем тендерной комиссии в течение 1 (одного) рабочего дня следующего за днем вскрытия конвертов с Заявками. </w:t>
      </w:r>
    </w:p>
    <w:p w:rsidR="00F437D2" w:rsidRDefault="00346FDB">
      <w:pPr>
        <w:numPr>
          <w:ilvl w:val="0"/>
          <w:numId w:val="2"/>
        </w:numPr>
        <w:ind w:left="0" w:firstLine="567"/>
        <w:jc w:val="both"/>
      </w:pPr>
      <w:r>
        <w:rPr>
          <w:color w:val="000000"/>
        </w:rPr>
        <w:t>Копия указанного протокола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2 (двух) рабочих дней, следующих за днем указанного заседания тендерной комиссии, а отсутствующим - по их письменному запросу в срок, не позднее 2 (двух) рабочих дней со дня получения запроса.</w:t>
      </w:r>
    </w:p>
    <w:p w:rsidR="00F437D2" w:rsidRDefault="00346FDB">
      <w:pPr>
        <w:numPr>
          <w:ilvl w:val="0"/>
          <w:numId w:val="2"/>
        </w:numPr>
        <w:ind w:left="0" w:firstLine="567"/>
        <w:jc w:val="both"/>
      </w:pPr>
      <w:r>
        <w:rPr>
          <w:color w:val="000000"/>
        </w:rPr>
        <w:t>Не позднее 2 (двух) рабочих дней, следующих за днем указанного заседания тендерной комиссии, Заказчик опубликовывает на своем веб-сайте текст подписанного протокола вскрытия конвертов с заявками на участие в тендере.</w:t>
      </w:r>
    </w:p>
    <w:p w:rsidR="00F437D2" w:rsidRDefault="00F437D2">
      <w:pPr>
        <w:tabs>
          <w:tab w:val="left" w:pos="1260"/>
        </w:tabs>
        <w:ind w:firstLine="567"/>
        <w:jc w:val="both"/>
        <w:rPr>
          <w:color w:val="000000"/>
        </w:rPr>
      </w:pPr>
    </w:p>
    <w:p w:rsidR="00F437D2" w:rsidRDefault="00346FDB">
      <w:pPr>
        <w:numPr>
          <w:ilvl w:val="0"/>
          <w:numId w:val="30"/>
        </w:numPr>
        <w:pBdr>
          <w:top w:val="nil"/>
          <w:left w:val="nil"/>
          <w:bottom w:val="nil"/>
          <w:right w:val="nil"/>
          <w:between w:val="nil"/>
        </w:pBdr>
        <w:jc w:val="center"/>
      </w:pPr>
      <w:r>
        <w:rPr>
          <w:b/>
          <w:color w:val="000000"/>
        </w:rPr>
        <w:t>Порядок рассмотрения Заявок</w:t>
      </w:r>
    </w:p>
    <w:p w:rsidR="00F437D2" w:rsidRDefault="00F437D2">
      <w:pPr>
        <w:tabs>
          <w:tab w:val="left" w:pos="1260"/>
        </w:tabs>
        <w:ind w:firstLine="567"/>
        <w:jc w:val="both"/>
      </w:pPr>
    </w:p>
    <w:p w:rsidR="00F437D2" w:rsidRDefault="00346FDB">
      <w:pPr>
        <w:tabs>
          <w:tab w:val="left" w:pos="1080"/>
        </w:tabs>
        <w:ind w:firstLine="567"/>
        <w:jc w:val="both"/>
      </w:pPr>
      <w:r>
        <w:t>37. 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40 настоящей 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rsidR="00F437D2" w:rsidRDefault="00346FDB">
      <w:pPr>
        <w:ind w:firstLine="567"/>
        <w:jc w:val="both"/>
      </w:pPr>
      <w:r>
        <w:t>Заявки рассматриваются тендерной комиссией в срок не более 15 (пятнадцати) рабочих дней со дня вскрытия заявок на участие в тендере.</w:t>
      </w:r>
    </w:p>
    <w:p w:rsidR="00F437D2" w:rsidRDefault="00346FDB">
      <w:pPr>
        <w:ind w:firstLine="567"/>
        <w:jc w:val="both"/>
      </w:pPr>
      <w:r>
        <w:t>38. При рассмотрении Заявок тендерная комиссия вправе:</w:t>
      </w:r>
    </w:p>
    <w:p w:rsidR="00F437D2" w:rsidRDefault="00346FDB">
      <w:pPr>
        <w:tabs>
          <w:tab w:val="left" w:pos="900"/>
        </w:tabs>
        <w:ind w:firstLine="567"/>
        <w:jc w:val="both"/>
      </w:pPr>
      <w:r>
        <w:t>1) запросить у потенциальных поставщиков материалы и разъяснения, необходимые для рассмотрения, оценки и сопоставления Заявок;</w:t>
      </w:r>
    </w:p>
    <w:p w:rsidR="00F437D2" w:rsidRDefault="00346FDB">
      <w:pPr>
        <w:tabs>
          <w:tab w:val="left" w:pos="900"/>
        </w:tabs>
        <w:ind w:firstLine="567"/>
        <w:jc w:val="both"/>
      </w:pPr>
      <w: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F437D2" w:rsidRDefault="00346FDB">
      <w:pPr>
        <w:tabs>
          <w:tab w:val="left" w:pos="900"/>
        </w:tabs>
        <w:ind w:firstLine="567"/>
        <w:jc w:val="both"/>
      </w:pPr>
      <w: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ненадлежащем образом оформленных документов. </w:t>
      </w:r>
    </w:p>
    <w:p w:rsidR="00F437D2" w:rsidRDefault="00346FDB">
      <w:pPr>
        <w:jc w:val="both"/>
      </w:pPr>
      <w:r>
        <w:t xml:space="preserve">         39.Тендерная комиссия признает потенциального поставщика несоответствующим квалификационным требованиям в случае:</w:t>
      </w:r>
    </w:p>
    <w:p w:rsidR="00F437D2" w:rsidRDefault="00346FDB">
      <w:pPr>
        <w:numPr>
          <w:ilvl w:val="1"/>
          <w:numId w:val="4"/>
        </w:numPr>
        <w:tabs>
          <w:tab w:val="left" w:pos="900"/>
        </w:tabs>
        <w:ind w:left="0" w:firstLine="567"/>
        <w:jc w:val="both"/>
      </w:pPr>
      <w: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p>
    <w:p w:rsidR="00F437D2" w:rsidRDefault="00346FDB">
      <w:pPr>
        <w:numPr>
          <w:ilvl w:val="1"/>
          <w:numId w:val="4"/>
        </w:numPr>
        <w:tabs>
          <w:tab w:val="left" w:pos="900"/>
        </w:tabs>
        <w:ind w:left="0" w:firstLine="567"/>
        <w:jc w:val="both"/>
      </w:pPr>
      <w:r>
        <w:lastRenderedPageBreak/>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F437D2" w:rsidRDefault="00346FDB">
      <w:pPr>
        <w:numPr>
          <w:ilvl w:val="1"/>
          <w:numId w:val="4"/>
        </w:numPr>
        <w:tabs>
          <w:tab w:val="left" w:pos="900"/>
        </w:tabs>
        <w:ind w:left="0" w:firstLine="567"/>
        <w:jc w:val="both"/>
      </w:pPr>
      <w:r>
        <w:t>представления недостоверной информации по квалификационным требованиям;</w:t>
      </w:r>
    </w:p>
    <w:p w:rsidR="00F437D2" w:rsidRDefault="00346FDB">
      <w:pPr>
        <w:numPr>
          <w:ilvl w:val="1"/>
          <w:numId w:val="4"/>
        </w:numPr>
        <w:tabs>
          <w:tab w:val="left" w:pos="900"/>
        </w:tabs>
        <w:ind w:left="0" w:firstLine="567"/>
        <w:jc w:val="both"/>
      </w:pPr>
      <w:r>
        <w:t>потенциальный поставщик входит в Перечень ненадежных потенциальных поставщиков (поставщиков).</w:t>
      </w:r>
    </w:p>
    <w:p w:rsidR="00F437D2" w:rsidRDefault="00346FDB">
      <w:pPr>
        <w:jc w:val="both"/>
      </w:pPr>
      <w:r>
        <w:t xml:space="preserve">        40. Тендерная комиссия отклоняет Заявку в случае:</w:t>
      </w:r>
    </w:p>
    <w:p w:rsidR="00F437D2" w:rsidRDefault="00346FDB">
      <w:pPr>
        <w:numPr>
          <w:ilvl w:val="1"/>
          <w:numId w:val="29"/>
        </w:numPr>
        <w:tabs>
          <w:tab w:val="left" w:pos="0"/>
          <w:tab w:val="left" w:pos="900"/>
        </w:tabs>
        <w:ind w:left="0" w:firstLine="540"/>
        <w:jc w:val="both"/>
      </w:pPr>
      <w:r>
        <w:t>признания потенциального поставщика несоответствующим квалификационным требованиям;</w:t>
      </w:r>
    </w:p>
    <w:p w:rsidR="00F437D2" w:rsidRDefault="00346FDB">
      <w:pPr>
        <w:tabs>
          <w:tab w:val="left" w:pos="900"/>
        </w:tabs>
        <w:jc w:val="both"/>
      </w:pPr>
      <w:r>
        <w:t xml:space="preserve">         2) признания заявки несоответствующей требованиям тендерной документации;</w:t>
      </w:r>
    </w:p>
    <w:p w:rsidR="00F437D2" w:rsidRDefault="00346FDB">
      <w:pPr>
        <w:tabs>
          <w:tab w:val="left" w:pos="900"/>
          <w:tab w:val="left" w:pos="1134"/>
        </w:tabs>
        <w:ind w:firstLine="540"/>
        <w:jc w:val="both"/>
      </w:pPr>
      <w:r>
        <w:t xml:space="preserve">3) если потенциальный поставщик является </w:t>
      </w:r>
      <w:proofErr w:type="spellStart"/>
      <w:r>
        <w:t>аффилиированным</w:t>
      </w:r>
      <w:proofErr w:type="spellEnd"/>
      <w:r>
        <w:t xml:space="preserve"> лицом другого потенциального поставщика, подавшего Заявку на участие в данном тендере (лоте);</w:t>
      </w:r>
    </w:p>
    <w:p w:rsidR="00F437D2" w:rsidRDefault="00346FDB">
      <w:pPr>
        <w:tabs>
          <w:tab w:val="left" w:pos="900"/>
          <w:tab w:val="left" w:pos="1134"/>
        </w:tabs>
        <w:ind w:firstLine="567"/>
        <w:jc w:val="both"/>
      </w:pPr>
      <w:r>
        <w:t>4) ценовое предложение потенциального поставщика превышает сумму, выделенную для закупки;</w:t>
      </w:r>
    </w:p>
    <w:p w:rsidR="00F437D2" w:rsidRDefault="00346FDB">
      <w:pPr>
        <w:numPr>
          <w:ilvl w:val="1"/>
          <w:numId w:val="4"/>
        </w:numPr>
        <w:tabs>
          <w:tab w:val="left" w:pos="900"/>
          <w:tab w:val="left" w:pos="1134"/>
        </w:tabs>
        <w:ind w:left="0" w:firstLine="567"/>
        <w:jc w:val="both"/>
      </w:pPr>
      <w:r>
        <w:t>ценовое предложение потенциального поставщика признано тендерной комиссией демпинговым;</w:t>
      </w:r>
    </w:p>
    <w:p w:rsidR="00F437D2" w:rsidRDefault="00346FDB">
      <w:pPr>
        <w:numPr>
          <w:ilvl w:val="1"/>
          <w:numId w:val="4"/>
        </w:numPr>
        <w:tabs>
          <w:tab w:val="left" w:pos="900"/>
          <w:tab w:val="left" w:pos="1134"/>
        </w:tabs>
        <w:ind w:left="0" w:firstLine="567"/>
        <w:jc w:val="both"/>
      </w:pPr>
      <w:r>
        <w:t>не внесения обеспечения заявки для участия в тендере либо ненадлежащего оформления обеспечения заявки.</w:t>
      </w:r>
    </w:p>
    <w:p w:rsidR="00F437D2" w:rsidRDefault="00346FDB">
      <w:pPr>
        <w:numPr>
          <w:ilvl w:val="0"/>
          <w:numId w:val="23"/>
        </w:numPr>
        <w:jc w:val="both"/>
      </w:pPr>
      <w:r>
        <w:t>Ценовое предложение признаётся демпинговым в следующих случаях:</w:t>
      </w:r>
    </w:p>
    <w:p w:rsidR="00F437D2" w:rsidRDefault="00346FDB">
      <w:pPr>
        <w:numPr>
          <w:ilvl w:val="0"/>
          <w:numId w:val="10"/>
        </w:numPr>
        <w:tabs>
          <w:tab w:val="left" w:pos="900"/>
        </w:tabs>
        <w:ind w:left="0" w:firstLine="540"/>
        <w:jc w:val="both"/>
      </w:pPr>
      <w:bookmarkStart w:id="22" w:name="bookmark=id.2xcytpi" w:colFirst="0" w:colLast="0"/>
      <w:bookmarkStart w:id="23" w:name="bookmark=id.4i7ojhp" w:colFirst="0" w:colLast="0"/>
      <w:bookmarkEnd w:id="22"/>
      <w:bookmarkEnd w:id="23"/>
      <w:r>
        <w:t>ценовое предложение</w:t>
      </w:r>
      <w:r>
        <w:rPr>
          <w:b/>
        </w:rPr>
        <w:t xml:space="preserve"> </w:t>
      </w:r>
      <w:r>
        <w:rPr>
          <w:color w:val="000000"/>
        </w:rPr>
        <w:t xml:space="preserve">на проектно-изыскательские и строительно-монтажные работы по которым имеется проектно-сметная документация, утвержденная </w:t>
      </w:r>
      <w:proofErr w:type="gramStart"/>
      <w:r>
        <w:rPr>
          <w:color w:val="000000"/>
        </w:rPr>
        <w:t>в соответствующем порядке</w:t>
      </w:r>
      <w:proofErr w:type="gramEnd"/>
      <w:r>
        <w:rPr>
          <w:color w:val="000000"/>
        </w:rPr>
        <w:t xml:space="preserve"> признаётся демпинговым, если оно более чем на 10 (десять) процентов ниже суммы, предусмотренной для закупки в годовом плане закупок;</w:t>
      </w:r>
    </w:p>
    <w:p w:rsidR="00F437D2" w:rsidRDefault="00346FDB">
      <w:pPr>
        <w:numPr>
          <w:ilvl w:val="0"/>
          <w:numId w:val="10"/>
        </w:numPr>
        <w:tabs>
          <w:tab w:val="left" w:pos="0"/>
          <w:tab w:val="left" w:pos="900"/>
        </w:tabs>
        <w:ind w:left="0" w:firstLine="540"/>
        <w:jc w:val="both"/>
      </w:pPr>
      <w:r>
        <w:t>ценовое предложение</w:t>
      </w:r>
      <w:r>
        <w:rPr>
          <w:b/>
        </w:rPr>
        <w:t xml:space="preserve"> </w:t>
      </w:r>
      <w:r>
        <w:rPr>
          <w:color w:val="000000"/>
        </w:rPr>
        <w:t xml:space="preserve">на консультационные услуги признаётся демпинговым, если оно более чем на 70 (семьдесят) процентов ниже среднеарифметической цены всех представленных </w:t>
      </w:r>
      <w:r>
        <w:t xml:space="preserve">ценовых предложений, не превышающих сумму, предусмотренную для </w:t>
      </w:r>
      <w:proofErr w:type="gramStart"/>
      <w:r>
        <w:t xml:space="preserve">закупки  </w:t>
      </w:r>
      <w:r>
        <w:rPr>
          <w:color w:val="000000"/>
        </w:rPr>
        <w:t>в</w:t>
      </w:r>
      <w:proofErr w:type="gramEnd"/>
      <w:r>
        <w:rPr>
          <w:color w:val="000000"/>
        </w:rPr>
        <w:t xml:space="preserve"> годовом плане закупок</w:t>
      </w:r>
      <w:r>
        <w:t>;</w:t>
      </w:r>
    </w:p>
    <w:p w:rsidR="00F437D2" w:rsidRDefault="00346FDB">
      <w:pPr>
        <w:numPr>
          <w:ilvl w:val="0"/>
          <w:numId w:val="10"/>
        </w:numPr>
        <w:tabs>
          <w:tab w:val="left" w:pos="0"/>
          <w:tab w:val="left" w:pos="900"/>
          <w:tab w:val="left" w:pos="1260"/>
        </w:tabs>
        <w:ind w:left="0" w:firstLine="540"/>
        <w:jc w:val="both"/>
      </w:pPr>
      <w:r>
        <w:t>ценовое предложение</w:t>
      </w:r>
      <w:r>
        <w:rPr>
          <w:b/>
        </w:rPr>
        <w:t xml:space="preserve"> </w:t>
      </w:r>
      <w:r>
        <w:rPr>
          <w:color w:val="000000"/>
        </w:rPr>
        <w:t xml:space="preserve">на работы, не указанные в подпункте 1) настоящего пункта, товары,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w:t>
      </w:r>
      <w:r>
        <w:t xml:space="preserve">ценовых предложений, не превышающих сумму, предусмотренную для закупки  </w:t>
      </w:r>
      <w:r>
        <w:rPr>
          <w:color w:val="000000"/>
        </w:rPr>
        <w:t>в годовом плане закупок</w:t>
      </w:r>
      <w:r>
        <w:t>.</w:t>
      </w:r>
    </w:p>
    <w:p w:rsidR="00F437D2" w:rsidRDefault="00346FDB">
      <w:pPr>
        <w:numPr>
          <w:ilvl w:val="1"/>
          <w:numId w:val="7"/>
        </w:numPr>
        <w:tabs>
          <w:tab w:val="left" w:pos="900"/>
        </w:tabs>
        <w:ind w:left="0" w:firstLine="567"/>
        <w:jc w:val="both"/>
      </w:pPr>
      <w:r>
        <w:t xml:space="preserve"> Не отклоненные Заявки сопоставляются и оцениваются тендерной комиссией согласно критериям, содержащимся в настоящей Тендерной документации. Победитель тендера определяется на основе минимальной условной цены, рассчитанной с учетом применения следующих обязательных критериев:</w:t>
      </w:r>
    </w:p>
    <w:tbl>
      <w:tblPr>
        <w:tblStyle w:val="afe"/>
        <w:tblW w:w="9612" w:type="dxa"/>
        <w:tblInd w:w="-133" w:type="dxa"/>
        <w:tblLayout w:type="fixed"/>
        <w:tblLook w:val="0000" w:firstRow="0" w:lastRow="0" w:firstColumn="0" w:lastColumn="0" w:noHBand="0" w:noVBand="0"/>
      </w:tblPr>
      <w:tblGrid>
        <w:gridCol w:w="1051"/>
        <w:gridCol w:w="5201"/>
        <w:gridCol w:w="3360"/>
      </w:tblGrid>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center"/>
            </w:pPr>
            <w:r>
              <w:rPr>
                <w:b/>
              </w:rPr>
              <w:t>№</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center"/>
            </w:pPr>
            <w:r>
              <w:rPr>
                <w:b/>
              </w:rPr>
              <w:t>Критерий</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center"/>
            </w:pPr>
            <w:r>
              <w:rPr>
                <w:b/>
              </w:rPr>
              <w:t>Условное понижение/увеличение цены</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1</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Потенциальный поставщик является субъектом малого или среднего предпринимательства/организацией инвалидов</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- 5%</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2</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rPr>
                <w:color w:val="000000"/>
              </w:rPr>
              <w:t xml:space="preserve">Наличие у </w:t>
            </w:r>
            <w:r>
              <w:t>потенциального поставщика опыта работы на рынке закупаемых услуг</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- 0,5% за каждый год опыта работы, но не более 5%</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3</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соответствующей предмету проводимых закупок</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- 2%</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lastRenderedPageBreak/>
              <w:t>4</w:t>
            </w:r>
          </w:p>
        </w:tc>
        <w:tc>
          <w:tcPr>
            <w:tcW w:w="5201" w:type="dxa"/>
            <w:tcBorders>
              <w:top w:val="single" w:sz="4" w:space="0" w:color="000000"/>
              <w:left w:val="single" w:sz="4" w:space="0" w:color="000000"/>
              <w:bottom w:val="single" w:sz="4" w:space="0" w:color="000000"/>
            </w:tcBorders>
            <w:shd w:val="clear" w:color="auto" w:fill="auto"/>
          </w:tcPr>
          <w:p w:rsidR="00F437D2" w:rsidRDefault="00346FDB">
            <w:r>
              <w:t>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не более 10%</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5</w:t>
            </w:r>
          </w:p>
        </w:tc>
        <w:tc>
          <w:tcPr>
            <w:tcW w:w="5201" w:type="dxa"/>
            <w:tcBorders>
              <w:top w:val="single" w:sz="4" w:space="0" w:color="000000"/>
              <w:left w:val="single" w:sz="4" w:space="0" w:color="000000"/>
              <w:bottom w:val="single" w:sz="4" w:space="0" w:color="000000"/>
            </w:tcBorders>
            <w:shd w:val="clear" w:color="auto" w:fill="auto"/>
          </w:tcPr>
          <w:p w:rsidR="00F437D2" w:rsidRDefault="00346FDB" w:rsidP="008A36A4">
            <w:pPr>
              <w:tabs>
                <w:tab w:val="left" w:pos="1134"/>
              </w:tabs>
            </w:pPr>
            <w:r>
              <w:t xml:space="preserve">Местное содержание потенциального поставщика товаров, работ, услуг  </w:t>
            </w:r>
          </w:p>
          <w:p w:rsidR="00F437D2" w:rsidRDefault="00F437D2">
            <w:pPr>
              <w:ind w:firstLine="567"/>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- 1% за каждые 10% казахстанского содержания</w:t>
            </w:r>
          </w:p>
        </w:tc>
      </w:tr>
    </w:tbl>
    <w:p w:rsidR="00F437D2" w:rsidRDefault="00346FDB">
      <w:pPr>
        <w:tabs>
          <w:tab w:val="left" w:pos="993"/>
        </w:tabs>
        <w:ind w:firstLine="567"/>
        <w:jc w:val="both"/>
      </w:pPr>
      <w:r>
        <w:t xml:space="preserve">Под </w:t>
      </w:r>
      <w:r>
        <w:rPr>
          <w:b/>
        </w:rPr>
        <w:t>местным содержанием</w:t>
      </w:r>
      <w:r>
        <w:t xml:space="preserve"> понимается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F437D2" w:rsidRDefault="00346FDB">
      <w:pPr>
        <w:numPr>
          <w:ilvl w:val="1"/>
          <w:numId w:val="7"/>
        </w:numPr>
        <w:tabs>
          <w:tab w:val="left" w:pos="0"/>
          <w:tab w:val="left" w:pos="900"/>
        </w:tabs>
        <w:ind w:left="0" w:firstLine="540"/>
        <w:jc w:val="both"/>
      </w:pPr>
      <w:r>
        <w:t xml:space="preserve"> Победитель определяется путём выбора Заявки с наименьшей условной ценой. </w:t>
      </w:r>
    </w:p>
    <w:p w:rsidR="00F437D2" w:rsidRDefault="00346FDB">
      <w:pPr>
        <w:numPr>
          <w:ilvl w:val="1"/>
          <w:numId w:val="7"/>
        </w:numPr>
        <w:tabs>
          <w:tab w:val="left" w:pos="0"/>
          <w:tab w:val="left" w:pos="900"/>
        </w:tabs>
        <w:ind w:left="0" w:firstLine="540"/>
        <w:jc w:val="both"/>
      </w:pPr>
      <w:r>
        <w:t xml:space="preserve"> В случае осуществления закупок услуг при равенстве условных цен поставщиков услуг победителем признается поставщик услуг, имеющий больший опыт работы на рынке закупаемых услуг. В случае осуществления закупок работ, услуг при равенстве условных цен тендерных ценовых предложений победителем признается потенциальный поставщик, имеющий больший опыт работы на рынке закупаемых работ, услуг, являющихся предметом тендера.</w:t>
      </w:r>
    </w:p>
    <w:p w:rsidR="00F437D2" w:rsidRDefault="00346FDB">
      <w:pPr>
        <w:tabs>
          <w:tab w:val="left" w:pos="993"/>
        </w:tabs>
        <w:ind w:firstLine="567"/>
        <w:jc w:val="both"/>
      </w:pPr>
      <w:r>
        <w:t>В случае непредставления потенциальным поставщиком документов, подтверждающих приемлемость к заявке на участие в тендере критериев оценки, тендерная комиссия не применяет к такому потенциальному поставщику условную скидку, при этом непредставление таких документов, не является основанием для отклонения заявки на участие в тендере.</w:t>
      </w:r>
    </w:p>
    <w:p w:rsidR="00F437D2" w:rsidRDefault="00346FDB">
      <w:pPr>
        <w:numPr>
          <w:ilvl w:val="1"/>
          <w:numId w:val="7"/>
        </w:numPr>
        <w:tabs>
          <w:tab w:val="left" w:pos="0"/>
          <w:tab w:val="left" w:pos="900"/>
        </w:tabs>
        <w:ind w:left="0" w:firstLine="540"/>
        <w:jc w:val="both"/>
      </w:pPr>
      <w: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Заявками. </w:t>
      </w:r>
    </w:p>
    <w:p w:rsidR="00F437D2" w:rsidRDefault="00F437D2">
      <w:pPr>
        <w:ind w:firstLine="567"/>
        <w:jc w:val="both"/>
      </w:pPr>
    </w:p>
    <w:p w:rsidR="00F437D2" w:rsidRDefault="00346FDB">
      <w:pPr>
        <w:numPr>
          <w:ilvl w:val="0"/>
          <w:numId w:val="20"/>
        </w:numPr>
        <w:jc w:val="center"/>
      </w:pPr>
      <w:r>
        <w:rPr>
          <w:b/>
        </w:rPr>
        <w:t>Подведение итогов тендера</w:t>
      </w:r>
    </w:p>
    <w:p w:rsidR="00F437D2" w:rsidRDefault="00F437D2">
      <w:pPr>
        <w:ind w:firstLine="567"/>
        <w:jc w:val="both"/>
        <w:rPr>
          <w:b/>
        </w:rPr>
      </w:pPr>
    </w:p>
    <w:p w:rsidR="00F437D2" w:rsidRDefault="00346FDB">
      <w:pPr>
        <w:numPr>
          <w:ilvl w:val="1"/>
          <w:numId w:val="7"/>
        </w:numPr>
        <w:tabs>
          <w:tab w:val="left" w:pos="0"/>
          <w:tab w:val="left" w:pos="900"/>
        </w:tabs>
        <w:ind w:left="0" w:firstLine="540"/>
        <w:jc w:val="both"/>
      </w:pPr>
      <w:r>
        <w:t xml:space="preserve"> В срок, указанный в пункте 37 Тендерной документации,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её секретарём.</w:t>
      </w:r>
      <w:r>
        <w:rPr>
          <w:b/>
          <w:color w:val="000000"/>
        </w:rPr>
        <w:t xml:space="preserve"> </w:t>
      </w:r>
    </w:p>
    <w:p w:rsidR="00F437D2" w:rsidRDefault="00346FDB">
      <w:pPr>
        <w:tabs>
          <w:tab w:val="left" w:pos="900"/>
        </w:tabs>
        <w:jc w:val="both"/>
      </w:pPr>
      <w:r>
        <w:rPr>
          <w:b/>
          <w:color w:val="000000"/>
        </w:rPr>
        <w:t xml:space="preserve">         </w:t>
      </w:r>
      <w:r>
        <w:t xml:space="preserve">В протоколе об итогах тендера должна содержаться информация: </w:t>
      </w:r>
    </w:p>
    <w:p w:rsidR="00F437D2" w:rsidRDefault="00346FDB">
      <w:pPr>
        <w:widowControl w:val="0"/>
        <w:tabs>
          <w:tab w:val="left" w:pos="1080"/>
        </w:tabs>
        <w:ind w:firstLine="567"/>
        <w:jc w:val="both"/>
      </w:pPr>
      <w:r>
        <w:t xml:space="preserve">- о месте и времени подведения итогов; </w:t>
      </w:r>
    </w:p>
    <w:p w:rsidR="00F437D2" w:rsidRDefault="00346FDB">
      <w:pPr>
        <w:widowControl w:val="0"/>
        <w:tabs>
          <w:tab w:val="left" w:pos="1080"/>
        </w:tabs>
        <w:ind w:firstLine="567"/>
        <w:jc w:val="both"/>
      </w:pPr>
      <w:r>
        <w:t>- о поступивших Заявках потенциальных поставщиков на участие в тендере;</w:t>
      </w:r>
    </w:p>
    <w:p w:rsidR="00F437D2" w:rsidRDefault="00346FDB">
      <w:pPr>
        <w:widowControl w:val="0"/>
        <w:tabs>
          <w:tab w:val="left" w:pos="1080"/>
        </w:tabs>
        <w:ind w:firstLine="567"/>
        <w:jc w:val="both"/>
      </w:pPr>
      <w:r>
        <w:t>- о сумме, выделенной для закупки, предусмотренной годовым планом закупок;</w:t>
      </w:r>
    </w:p>
    <w:p w:rsidR="00F437D2" w:rsidRDefault="00346FDB">
      <w:pPr>
        <w:widowControl w:val="0"/>
        <w:tabs>
          <w:tab w:val="left" w:pos="720"/>
        </w:tabs>
        <w:ind w:firstLine="567"/>
        <w:jc w:val="both"/>
      </w:pPr>
      <w:r>
        <w:t>- об отклоненных Заявках, основаниях отклонения;</w:t>
      </w:r>
    </w:p>
    <w:p w:rsidR="00F437D2" w:rsidRDefault="00346FDB">
      <w:pPr>
        <w:widowControl w:val="0"/>
        <w:tabs>
          <w:tab w:val="left" w:pos="720"/>
        </w:tabs>
        <w:ind w:firstLine="567"/>
        <w:jc w:val="both"/>
      </w:pPr>
      <w:r>
        <w:t>- о потенциальных поставщиках, признанных соответствующими квалификационным требованиям и требованиям тендерной документации;</w:t>
      </w:r>
    </w:p>
    <w:p w:rsidR="00F437D2" w:rsidRDefault="00346FDB">
      <w:pPr>
        <w:widowControl w:val="0"/>
        <w:tabs>
          <w:tab w:val="left" w:pos="851"/>
        </w:tabs>
        <w:ind w:firstLine="567"/>
        <w:jc w:val="both"/>
      </w:pPr>
      <w:r>
        <w:t>- о результатах применения критериев оценки;</w:t>
      </w:r>
    </w:p>
    <w:p w:rsidR="00F437D2" w:rsidRDefault="00346FDB">
      <w:pPr>
        <w:widowControl w:val="0"/>
        <w:tabs>
          <w:tab w:val="left" w:pos="851"/>
        </w:tabs>
        <w:ind w:firstLine="567"/>
        <w:jc w:val="both"/>
      </w:pPr>
      <w:r>
        <w:t>- об итогах тендера;</w:t>
      </w:r>
    </w:p>
    <w:p w:rsidR="00F437D2" w:rsidRDefault="00346FDB">
      <w:pPr>
        <w:widowControl w:val="0"/>
        <w:tabs>
          <w:tab w:val="left" w:pos="851"/>
        </w:tabs>
        <w:ind w:firstLine="567"/>
        <w:jc w:val="both"/>
      </w:pPr>
      <w:r>
        <w:t>- о сумме и сроках заключения договора о закупках в случае, если тендер состоялся;</w:t>
      </w:r>
    </w:p>
    <w:p w:rsidR="00F437D2" w:rsidRDefault="00346FDB">
      <w:pPr>
        <w:widowControl w:val="0"/>
        <w:tabs>
          <w:tab w:val="left" w:pos="851"/>
        </w:tabs>
        <w:ind w:firstLine="567"/>
        <w:jc w:val="both"/>
      </w:pPr>
      <w:r>
        <w:t>- иная информация по усмотрению тендерной комиссии.</w:t>
      </w:r>
    </w:p>
    <w:p w:rsidR="00F437D2" w:rsidRDefault="00346FDB">
      <w:pPr>
        <w:tabs>
          <w:tab w:val="left" w:pos="1467"/>
        </w:tabs>
        <w:ind w:left="567"/>
        <w:jc w:val="both"/>
      </w:pPr>
      <w:r>
        <w:t>47. Тендер признаётся тендерной комиссией несостоявшимся в случае:</w:t>
      </w:r>
    </w:p>
    <w:p w:rsidR="00F437D2" w:rsidRDefault="00346FDB">
      <w:pPr>
        <w:tabs>
          <w:tab w:val="left" w:pos="1134"/>
        </w:tabs>
        <w:ind w:firstLine="567"/>
      </w:pPr>
      <w:r>
        <w:t>1) отсутствие предоставленных заявок на участие в тендере;</w:t>
      </w:r>
    </w:p>
    <w:p w:rsidR="00F437D2" w:rsidRDefault="00346FDB">
      <w:pPr>
        <w:tabs>
          <w:tab w:val="left" w:pos="1134"/>
        </w:tabs>
        <w:ind w:firstLine="567"/>
      </w:pPr>
      <w:r>
        <w:lastRenderedPageBreak/>
        <w:t>2) если представлена 1 (одна) заявка на участие в тендере;</w:t>
      </w:r>
    </w:p>
    <w:p w:rsidR="00F437D2" w:rsidRDefault="00346FDB">
      <w:pPr>
        <w:tabs>
          <w:tab w:val="left" w:pos="1134"/>
        </w:tabs>
        <w:ind w:firstLine="567"/>
      </w:pPr>
      <w:r>
        <w:t>3) отклонения всех заявок на участие в тендере;</w:t>
      </w:r>
    </w:p>
    <w:p w:rsidR="00F437D2" w:rsidRDefault="00346FDB">
      <w:pPr>
        <w:tabs>
          <w:tab w:val="left" w:pos="1134"/>
        </w:tabs>
        <w:ind w:firstLine="567"/>
        <w:jc w:val="both"/>
      </w:pPr>
      <w:r>
        <w:t>4) если после отклонения комиссией по основаниям, предусмотренным в пункте 5.22 Правил закупок, осталась 1 (одна) заявка на участие в тендере потенциального поставщика;</w:t>
      </w:r>
    </w:p>
    <w:p w:rsidR="00F437D2" w:rsidRDefault="00346FDB">
      <w:pPr>
        <w:tabs>
          <w:tab w:val="left" w:pos="1134"/>
        </w:tabs>
        <w:ind w:firstLine="567"/>
      </w:pPr>
      <w:r>
        <w:t>5)  уклонения победителя и потенциального поставщика, занявшего второе место, от заключения договора.</w:t>
      </w:r>
    </w:p>
    <w:p w:rsidR="00F437D2" w:rsidRDefault="00346FDB">
      <w:pPr>
        <w:tabs>
          <w:tab w:val="left" w:pos="720"/>
          <w:tab w:val="left" w:pos="900"/>
          <w:tab w:val="left" w:pos="1467"/>
        </w:tabs>
        <w:ind w:left="567"/>
        <w:jc w:val="both"/>
      </w:pPr>
      <w:r>
        <w:rPr>
          <w:color w:val="000000"/>
        </w:rPr>
        <w:t xml:space="preserve">48. Организатор закупок не позднее 3 (трех) рабочих дней со дня подписания протокола об итогах тендера: </w:t>
      </w:r>
    </w:p>
    <w:p w:rsidR="00F437D2" w:rsidRDefault="00346FDB">
      <w:pPr>
        <w:tabs>
          <w:tab w:val="left" w:pos="851"/>
        </w:tabs>
        <w:jc w:val="both"/>
        <w:rPr>
          <w:color w:val="000000"/>
        </w:rPr>
      </w:pPr>
      <w:r>
        <w:rPr>
          <w:color w:val="000000"/>
        </w:rPr>
        <w:tab/>
        <w:t xml:space="preserve">1) направляет победителю уведомление; </w:t>
      </w:r>
    </w:p>
    <w:p w:rsidR="00F437D2" w:rsidRDefault="00346FDB">
      <w:pPr>
        <w:tabs>
          <w:tab w:val="left" w:pos="900"/>
        </w:tabs>
        <w:ind w:firstLine="851"/>
        <w:jc w:val="both"/>
      </w:pPr>
      <w:r>
        <w:rPr>
          <w:color w:val="000000"/>
        </w:rPr>
        <w:t xml:space="preserve">2) </w:t>
      </w:r>
      <w:r>
        <w:t>размещает протокол об итогах открытого тендера на веб-сайте Заказчика.</w:t>
      </w:r>
    </w:p>
    <w:p w:rsidR="00F437D2" w:rsidRDefault="00346FDB">
      <w:pPr>
        <w:tabs>
          <w:tab w:val="left" w:pos="1080"/>
          <w:tab w:val="left" w:pos="1467"/>
        </w:tabs>
        <w:ind w:firstLine="567"/>
        <w:jc w:val="both"/>
      </w:pPr>
      <w:r>
        <w:rPr>
          <w:color w:val="000000"/>
        </w:rPr>
        <w:t xml:space="preserve">49.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w:t>
      </w:r>
      <w:r>
        <w:t>тендера.</w:t>
      </w:r>
    </w:p>
    <w:p w:rsidR="00F437D2" w:rsidRDefault="00346FDB">
      <w:pPr>
        <w:tabs>
          <w:tab w:val="left" w:pos="1080"/>
          <w:tab w:val="left" w:pos="1467"/>
        </w:tabs>
        <w:ind w:firstLine="567"/>
        <w:jc w:val="both"/>
      </w:pPr>
      <w:r>
        <w:t xml:space="preserve">50. Заказчик вправе на любом этапе закупок отказаться от осуществления закупок в случаях сокращения расходов на приобретение товаров, работ, услуг, предусмотренных в годовом плане закупок, обоснованного уменьшения потребности или обоснованной нецелесообразности приобретения услуг, закупаемых на данном тендере. </w:t>
      </w:r>
    </w:p>
    <w:p w:rsidR="00F437D2" w:rsidRDefault="00346FDB">
      <w:pPr>
        <w:tabs>
          <w:tab w:val="left" w:pos="993"/>
        </w:tabs>
        <w:ind w:firstLine="567"/>
      </w:pPr>
      <w:r>
        <w:t xml:space="preserve">В этом случае Заказчик обязан: </w:t>
      </w:r>
    </w:p>
    <w:p w:rsidR="00F437D2" w:rsidRDefault="00346FDB">
      <w:pPr>
        <w:tabs>
          <w:tab w:val="left" w:pos="993"/>
        </w:tabs>
        <w:ind w:firstLine="567"/>
        <w:jc w:val="both"/>
      </w:pPr>
      <w:r>
        <w:t xml:space="preserve">1)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w:t>
      </w:r>
    </w:p>
    <w:p w:rsidR="00F437D2" w:rsidRDefault="00346FDB">
      <w:pPr>
        <w:tabs>
          <w:tab w:val="left" w:pos="993"/>
        </w:tabs>
        <w:ind w:firstLine="540"/>
        <w:jc w:val="both"/>
      </w:pPr>
      <w: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F437D2" w:rsidRDefault="00346FDB">
      <w:pPr>
        <w:tabs>
          <w:tab w:val="left" w:pos="900"/>
          <w:tab w:val="left" w:pos="1467"/>
        </w:tabs>
        <w:ind w:firstLine="567"/>
        <w:jc w:val="both"/>
      </w:pPr>
      <w:r>
        <w:t>51. В случае обнаружения нарушений в проведенном открытом тендере тендерная комиссия до момента заключения договора обязана отменить итоги тендера. В случае обнаружения представления потенциальным поставщиком/поставщиком недостоверной информации по квалификационным требованиям Заказчик вправе односторонне отказаться от исполнения договора и требовать возмещения убытков.</w:t>
      </w:r>
    </w:p>
    <w:p w:rsidR="00F437D2" w:rsidRDefault="00F437D2">
      <w:pPr>
        <w:pStyle w:val="2"/>
        <w:tabs>
          <w:tab w:val="left" w:pos="1080"/>
        </w:tabs>
        <w:spacing w:before="0" w:after="0"/>
        <w:ind w:firstLine="567"/>
        <w:rPr>
          <w:rFonts w:ascii="Times New Roman" w:hAnsi="Times New Roman" w:cs="Times New Roman"/>
          <w:i w:val="0"/>
          <w:sz w:val="24"/>
          <w:szCs w:val="24"/>
        </w:rPr>
      </w:pPr>
    </w:p>
    <w:p w:rsidR="00F437D2" w:rsidRDefault="00346FDB">
      <w:pPr>
        <w:pStyle w:val="2"/>
        <w:tabs>
          <w:tab w:val="left" w:pos="1080"/>
        </w:tabs>
        <w:spacing w:before="0" w:after="0"/>
        <w:ind w:left="2552" w:hanging="2552"/>
        <w:jc w:val="center"/>
      </w:pPr>
      <w:r>
        <w:rPr>
          <w:rFonts w:ascii="Times New Roman" w:hAnsi="Times New Roman" w:cs="Times New Roman"/>
          <w:i w:val="0"/>
          <w:sz w:val="24"/>
          <w:szCs w:val="24"/>
        </w:rPr>
        <w:t>8. Заключение договора о закупках по итогам тендера</w:t>
      </w:r>
    </w:p>
    <w:p w:rsidR="00F437D2" w:rsidRDefault="00F437D2">
      <w:pPr>
        <w:rPr>
          <w:i/>
        </w:rPr>
      </w:pPr>
    </w:p>
    <w:p w:rsidR="00F437D2" w:rsidRDefault="00346FDB">
      <w:pPr>
        <w:tabs>
          <w:tab w:val="left" w:pos="900"/>
          <w:tab w:val="left" w:pos="1467"/>
        </w:tabs>
        <w:ind w:firstLine="567"/>
        <w:jc w:val="both"/>
      </w:pPr>
      <w:r>
        <w:t xml:space="preserve">52. Договор о закупках заключается в соответствии с содержащимся в Тендерной документации проектом договора (приложение 7 к настоящей Тендерной документации).  </w:t>
      </w:r>
    </w:p>
    <w:p w:rsidR="00F437D2" w:rsidRDefault="00346FDB">
      <w:pPr>
        <w:tabs>
          <w:tab w:val="left" w:pos="900"/>
          <w:tab w:val="left" w:pos="1467"/>
        </w:tabs>
        <w:ind w:firstLine="567"/>
        <w:jc w:val="both"/>
      </w:pPr>
      <w:r>
        <w:t xml:space="preserve">53. </w:t>
      </w:r>
      <w:r>
        <w:rPr>
          <w:color w:val="000000"/>
        </w:rPr>
        <w:t>Договор о закупках, заключается в сроки, указанные в протоколе об итогах тендера, но не более 30 (тридцати) рабочих дней с даты подписания протокола об итогах тендера. Допускается возможность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работы, услуги, цены и другие условия, явившиеся основой для выбора поставщика.</w:t>
      </w:r>
    </w:p>
    <w:p w:rsidR="00F437D2" w:rsidRDefault="00346FDB">
      <w:pPr>
        <w:tabs>
          <w:tab w:val="left" w:pos="900"/>
          <w:tab w:val="left" w:pos="1467"/>
        </w:tabs>
        <w:ind w:firstLine="567"/>
        <w:jc w:val="both"/>
      </w:pPr>
      <w:r>
        <w:rPr>
          <w:color w:val="000000"/>
        </w:rPr>
        <w:t xml:space="preserve">54. </w:t>
      </w:r>
      <w:r>
        <w:t>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w:t>
      </w:r>
      <w:r>
        <w:rPr>
          <w:color w:val="000000"/>
        </w:rPr>
        <w:t xml:space="preserve"> путём перечисления гарантийного денежного взноса на банковский счет Заказчика или предоставления банковской гарантии</w:t>
      </w:r>
      <w:r>
        <w:t xml:space="preserve"> по установленной форме.</w:t>
      </w:r>
    </w:p>
    <w:p w:rsidR="00F437D2" w:rsidRDefault="00346FDB">
      <w:pPr>
        <w:ind w:firstLine="567"/>
        <w:jc w:val="both"/>
      </w:pPr>
      <w:bookmarkStart w:id="24" w:name="bookmark=id.1ci93xb" w:colFirst="0" w:colLast="0"/>
      <w:bookmarkEnd w:id="24"/>
      <w:r>
        <w:rPr>
          <w:color w:val="000000"/>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F437D2" w:rsidRDefault="00346FDB">
      <w:pPr>
        <w:tabs>
          <w:tab w:val="left" w:pos="900"/>
          <w:tab w:val="left" w:pos="1467"/>
        </w:tabs>
        <w:ind w:firstLine="567"/>
        <w:jc w:val="both"/>
      </w:pPr>
      <w:r>
        <w:rPr>
          <w:color w:val="000000"/>
        </w:rPr>
        <w:t>55. Заказчик возвращает внесенное обеспечение исполнения договора о закупках поставщику в течение 5 (пяти) рабочих дней с даты полного и надлежащего исполнения им своих обязательств по договору о закупках, либо в срок, указанный в договоре о закупках.</w:t>
      </w:r>
    </w:p>
    <w:p w:rsidR="00F437D2" w:rsidRDefault="00346FDB">
      <w:pPr>
        <w:tabs>
          <w:tab w:val="left" w:pos="720"/>
          <w:tab w:val="left" w:pos="900"/>
          <w:tab w:val="left" w:pos="1467"/>
        </w:tabs>
        <w:ind w:firstLine="567"/>
        <w:jc w:val="both"/>
      </w:pPr>
      <w:r>
        <w:rPr>
          <w:color w:val="000000"/>
        </w:rPr>
        <w:lastRenderedPageBreak/>
        <w:t>56. В случае если потенциальный поставщик в сроки, установленные протоколом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F437D2" w:rsidRDefault="00346FDB">
      <w:pPr>
        <w:ind w:firstLine="567"/>
        <w:jc w:val="both"/>
      </w:pPr>
      <w:r>
        <w:rPr>
          <w:color w:val="000000"/>
        </w:rPr>
        <w:t xml:space="preserve">В случае признания потенциального поставщика уклонившимся от заключения договора о закупках Заказчик: </w:t>
      </w:r>
    </w:p>
    <w:p w:rsidR="00F437D2" w:rsidRDefault="00346FDB">
      <w:pPr>
        <w:tabs>
          <w:tab w:val="left" w:pos="900"/>
        </w:tabs>
        <w:ind w:left="1080" w:hanging="513"/>
        <w:jc w:val="both"/>
      </w:pPr>
      <w:r>
        <w:rPr>
          <w:color w:val="000000"/>
        </w:rPr>
        <w:t>1) удерживает внесенное им обеспечение заявки на участие в тендере;</w:t>
      </w:r>
    </w:p>
    <w:p w:rsidR="00F437D2" w:rsidRDefault="00346FDB">
      <w:pPr>
        <w:numPr>
          <w:ilvl w:val="1"/>
          <w:numId w:val="29"/>
        </w:numPr>
        <w:tabs>
          <w:tab w:val="left" w:pos="900"/>
        </w:tabs>
        <w:ind w:left="0" w:firstLine="567"/>
        <w:jc w:val="both"/>
      </w:pPr>
      <w:r>
        <w:rPr>
          <w:color w:val="000000"/>
        </w:rPr>
        <w:t>расторгает в одностороннем порядке заключенный договор о закупках.</w:t>
      </w:r>
    </w:p>
    <w:p w:rsidR="00F437D2" w:rsidRDefault="00346FDB">
      <w:pPr>
        <w:pBdr>
          <w:top w:val="nil"/>
          <w:left w:val="nil"/>
          <w:bottom w:val="nil"/>
          <w:right w:val="nil"/>
          <w:between w:val="nil"/>
        </w:pBdr>
        <w:ind w:firstLine="567"/>
        <w:jc w:val="both"/>
        <w:rPr>
          <w:color w:val="000000"/>
        </w:rPr>
      </w:pPr>
      <w:r>
        <w:rPr>
          <w:color w:val="000000"/>
        </w:rPr>
        <w:t>57. Внесение изменений в проект договора о закупках допускается при соблюдении следующих взаимосвязанных условий:</w:t>
      </w:r>
    </w:p>
    <w:p w:rsidR="00F437D2" w:rsidRDefault="00346FDB">
      <w:pPr>
        <w:pBdr>
          <w:top w:val="nil"/>
          <w:left w:val="nil"/>
          <w:bottom w:val="nil"/>
          <w:right w:val="nil"/>
          <w:between w:val="nil"/>
        </w:pBdr>
        <w:jc w:val="both"/>
        <w:rPr>
          <w:color w:val="000000"/>
        </w:rPr>
      </w:pPr>
      <w:r>
        <w:rPr>
          <w:color w:val="000000"/>
        </w:rPr>
        <w:t xml:space="preserve">       1) внесение изменения в проект договора инициировано одной из сторон не позднее 5 (пяти) рабочих дней со дня подписания протокола об итогах закупок способом тендера; </w:t>
      </w:r>
    </w:p>
    <w:p w:rsidR="00F437D2" w:rsidRDefault="00346FDB">
      <w:pPr>
        <w:pBdr>
          <w:top w:val="nil"/>
          <w:left w:val="nil"/>
          <w:bottom w:val="nil"/>
          <w:right w:val="nil"/>
          <w:between w:val="nil"/>
        </w:pBdr>
        <w:jc w:val="both"/>
        <w:rPr>
          <w:color w:val="000000"/>
        </w:rPr>
      </w:pPr>
      <w:r>
        <w:rPr>
          <w:color w:val="000000"/>
        </w:rPr>
        <w:t xml:space="preserve">        2) внесение изменения допускается в части уменьшения суммы проекта договора при условии неизменности качества и других условий, явившихся основой для выбора поставщика;</w:t>
      </w:r>
    </w:p>
    <w:p w:rsidR="00F437D2" w:rsidRDefault="00346FDB">
      <w:pPr>
        <w:pBdr>
          <w:top w:val="nil"/>
          <w:left w:val="nil"/>
          <w:bottom w:val="nil"/>
          <w:right w:val="nil"/>
          <w:between w:val="nil"/>
        </w:pBdr>
        <w:jc w:val="both"/>
        <w:rPr>
          <w:color w:val="000000"/>
        </w:rPr>
      </w:pPr>
      <w:r>
        <w:rPr>
          <w:color w:val="000000"/>
        </w:rPr>
        <w:t xml:space="preserve">        3) решение о внесении изменения в части уменьшения суммы договора принято по взаимному согласию сторон.</w:t>
      </w:r>
    </w:p>
    <w:p w:rsidR="00F437D2" w:rsidRDefault="00346FDB">
      <w:pPr>
        <w:pBdr>
          <w:top w:val="nil"/>
          <w:left w:val="nil"/>
          <w:bottom w:val="nil"/>
          <w:right w:val="nil"/>
          <w:between w:val="nil"/>
        </w:pBdr>
        <w:jc w:val="both"/>
        <w:rPr>
          <w:color w:val="000000"/>
        </w:rPr>
      </w:pPr>
      <w:r>
        <w:rPr>
          <w:color w:val="000000"/>
        </w:rPr>
        <w:t xml:space="preserve">       Не допускается внесение изменения в проект договора о закупках без соблюдения условий, предусмотренных настоящим пунктом.</w:t>
      </w:r>
    </w:p>
    <w:p w:rsidR="00F437D2" w:rsidRDefault="00346FDB">
      <w:pPr>
        <w:pBdr>
          <w:top w:val="nil"/>
          <w:left w:val="nil"/>
          <w:bottom w:val="nil"/>
          <w:right w:val="nil"/>
          <w:between w:val="nil"/>
        </w:pBdr>
        <w:jc w:val="both"/>
        <w:rPr>
          <w:color w:val="000000"/>
        </w:rPr>
      </w:pPr>
      <w:r>
        <w:rPr>
          <w:color w:val="000000"/>
        </w:rPr>
        <w:t xml:space="preserve">        58.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F437D2" w:rsidRDefault="00346FDB">
      <w:pPr>
        <w:pBdr>
          <w:top w:val="nil"/>
          <w:left w:val="nil"/>
          <w:bottom w:val="nil"/>
          <w:right w:val="nil"/>
          <w:between w:val="nil"/>
        </w:pBdr>
        <w:jc w:val="both"/>
        <w:rPr>
          <w:color w:val="000000"/>
        </w:rPr>
      </w:pPr>
      <w:r>
        <w:rPr>
          <w:color w:val="000000"/>
        </w:rPr>
        <w:t>       1) по взаимному согласию сторон в части уменьшения цены на товары, работы, услуги и соответственно суммы договора, если в процессе исполнения договора о закупках цены на аналогичные закупаемые товары, работы, услуги изменились в сторону уменьшения;</w:t>
      </w:r>
    </w:p>
    <w:p w:rsidR="00F437D2" w:rsidRDefault="00346FDB">
      <w:pPr>
        <w:pBdr>
          <w:top w:val="nil"/>
          <w:left w:val="nil"/>
          <w:bottom w:val="nil"/>
          <w:right w:val="nil"/>
          <w:between w:val="nil"/>
        </w:pBdr>
        <w:jc w:val="both"/>
        <w:rPr>
          <w:color w:val="000000"/>
        </w:rPr>
      </w:pPr>
      <w:r>
        <w:rPr>
          <w:color w:val="000000"/>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установленном порядке;</w:t>
      </w:r>
    </w:p>
    <w:p w:rsidR="00F437D2" w:rsidRDefault="00346FDB">
      <w:pPr>
        <w:pBdr>
          <w:top w:val="nil"/>
          <w:left w:val="nil"/>
          <w:bottom w:val="nil"/>
          <w:right w:val="nil"/>
          <w:between w:val="nil"/>
        </w:pBdr>
        <w:jc w:val="both"/>
        <w:rPr>
          <w:color w:val="000000"/>
        </w:rPr>
      </w:pPr>
      <w:r>
        <w:rPr>
          <w:color w:val="000000"/>
        </w:rPr>
        <w:t>       3) в части уменьшения либо увеличения суммы договора,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закупках данных товаров, работ, услуг. Такое изменение заключенного договора о закупках товаров, работ, услуг допускается в пределах сумм, предусмотренных в годовом плане закупок для приобретения данных товаров, работ, услуг;</w:t>
      </w:r>
    </w:p>
    <w:p w:rsidR="00F437D2" w:rsidRDefault="00346FDB">
      <w:pPr>
        <w:pBdr>
          <w:top w:val="nil"/>
          <w:left w:val="nil"/>
          <w:bottom w:val="nil"/>
          <w:right w:val="nil"/>
          <w:between w:val="nil"/>
        </w:pBdr>
        <w:jc w:val="both"/>
        <w:rPr>
          <w:color w:val="000000"/>
        </w:rPr>
      </w:pPr>
      <w:r>
        <w:rPr>
          <w:color w:val="000000"/>
        </w:rPr>
        <w:t>      4) в случае, 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F437D2" w:rsidRDefault="00346FDB">
      <w:pPr>
        <w:pBdr>
          <w:top w:val="nil"/>
          <w:left w:val="nil"/>
          <w:bottom w:val="nil"/>
          <w:right w:val="nil"/>
          <w:between w:val="nil"/>
        </w:pBdr>
        <w:jc w:val="both"/>
        <w:rPr>
          <w:color w:val="000000"/>
        </w:rPr>
      </w:pPr>
      <w:r>
        <w:rPr>
          <w:color w:val="000000"/>
        </w:rPr>
        <w:t>      5) в части уменьшения или увеличения суммы договора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F437D2" w:rsidRDefault="00346FDB">
      <w:pPr>
        <w:pBdr>
          <w:top w:val="nil"/>
          <w:left w:val="nil"/>
          <w:bottom w:val="nil"/>
          <w:right w:val="nil"/>
          <w:between w:val="nil"/>
        </w:pBdr>
        <w:jc w:val="both"/>
        <w:rPr>
          <w:color w:val="000000"/>
        </w:rPr>
      </w:pPr>
      <w:r>
        <w:rPr>
          <w:color w:val="000000"/>
        </w:rPr>
        <w:t>      59.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пунктами 57 и 58 настоящей Тендерной документации.</w:t>
      </w:r>
    </w:p>
    <w:p w:rsidR="00F437D2" w:rsidRDefault="00346FDB">
      <w:pPr>
        <w:ind w:firstLine="426"/>
        <w:jc w:val="both"/>
      </w:pPr>
      <w:r>
        <w:rPr>
          <w:color w:val="000000"/>
        </w:rPr>
        <w:lastRenderedPageBreak/>
        <w:t>60. Потенциальные поставщики (поставщики) вправе обжаловать действия и решения, принимаемые в процессе закупок руководителями и членами органов Организатора закупок, а также иных лиц, включая членов тендерной, экспертной комиссий, эксперта.</w:t>
      </w:r>
    </w:p>
    <w:p w:rsidR="00F437D2" w:rsidRDefault="00346FDB">
      <w:pPr>
        <w:ind w:firstLine="426"/>
        <w:jc w:val="both"/>
      </w:pPr>
      <w:r>
        <w:rPr>
          <w:color w:val="000000"/>
        </w:rPr>
        <w:t>61. Жалобы могут быть направлены для рассмотрения Заказчику.</w:t>
      </w:r>
    </w:p>
    <w:p w:rsidR="00F437D2" w:rsidRDefault="00F437D2">
      <w:pPr>
        <w:ind w:firstLine="567"/>
        <w:jc w:val="center"/>
        <w:rPr>
          <w:b/>
        </w:rPr>
      </w:pPr>
    </w:p>
    <w:p w:rsidR="00F437D2" w:rsidRDefault="00F437D2">
      <w:pPr>
        <w:ind w:firstLine="567"/>
        <w:jc w:val="center"/>
        <w:rPr>
          <w:b/>
        </w:rPr>
      </w:pPr>
    </w:p>
    <w:p w:rsidR="00F437D2" w:rsidRDefault="00346FDB">
      <w:pPr>
        <w:ind w:firstLine="567"/>
        <w:jc w:val="center"/>
        <w:rPr>
          <w:b/>
        </w:rPr>
      </w:pPr>
      <w:r>
        <w:rPr>
          <w:b/>
        </w:rPr>
        <w:t>9. Разъяснение положений Тендерной документации</w:t>
      </w:r>
    </w:p>
    <w:p w:rsidR="00F437D2" w:rsidRDefault="00F437D2">
      <w:pPr>
        <w:ind w:firstLine="567"/>
        <w:jc w:val="center"/>
      </w:pPr>
    </w:p>
    <w:p w:rsidR="00F437D2" w:rsidRPr="008A36A4" w:rsidRDefault="00346FDB">
      <w:pPr>
        <w:tabs>
          <w:tab w:val="left" w:pos="900"/>
        </w:tabs>
        <w:ind w:firstLine="426"/>
        <w:jc w:val="both"/>
      </w:pPr>
      <w:r>
        <w:t xml:space="preserve">62. </w:t>
      </w:r>
      <w:r w:rsidRPr="008A36A4">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008A36A4" w:rsidRPr="008A36A4">
        <w:t>2</w:t>
      </w:r>
      <w:r w:rsidRPr="008A36A4">
        <w:t xml:space="preserve"> (</w:t>
      </w:r>
      <w:r w:rsidR="008A36A4" w:rsidRPr="008A36A4">
        <w:t>двух</w:t>
      </w:r>
      <w:r w:rsidRPr="008A36A4">
        <w:t>) календарных дней до истечения окончательного срока приема Заявок.</w:t>
      </w:r>
    </w:p>
    <w:p w:rsidR="00F437D2" w:rsidRPr="008A36A4" w:rsidRDefault="00346FDB">
      <w:pPr>
        <w:pBdr>
          <w:top w:val="nil"/>
          <w:left w:val="nil"/>
          <w:bottom w:val="nil"/>
          <w:right w:val="nil"/>
          <w:between w:val="nil"/>
        </w:pBdr>
        <w:ind w:firstLine="426"/>
        <w:jc w:val="both"/>
        <w:rPr>
          <w:b/>
        </w:rPr>
      </w:pPr>
      <w:r w:rsidRPr="008A36A4">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F437D2" w:rsidRPr="008A36A4" w:rsidRDefault="00F437D2">
      <w:pPr>
        <w:pBdr>
          <w:top w:val="nil"/>
          <w:left w:val="nil"/>
          <w:bottom w:val="nil"/>
          <w:right w:val="nil"/>
          <w:between w:val="nil"/>
        </w:pBdr>
        <w:ind w:firstLine="567"/>
        <w:jc w:val="center"/>
      </w:pPr>
    </w:p>
    <w:p w:rsidR="00F437D2" w:rsidRDefault="00346FDB">
      <w:pPr>
        <w:pBdr>
          <w:top w:val="nil"/>
          <w:left w:val="nil"/>
          <w:bottom w:val="nil"/>
          <w:right w:val="nil"/>
          <w:between w:val="nil"/>
        </w:pBdr>
        <w:ind w:firstLine="567"/>
        <w:jc w:val="center"/>
        <w:rPr>
          <w:b/>
          <w:color w:val="000000"/>
        </w:rPr>
      </w:pPr>
      <w:r>
        <w:rPr>
          <w:b/>
          <w:color w:val="000000"/>
        </w:rPr>
        <w:t>10.  Изменение Тендерной документации</w:t>
      </w:r>
    </w:p>
    <w:p w:rsidR="00F437D2" w:rsidRDefault="00F437D2">
      <w:pPr>
        <w:pBdr>
          <w:top w:val="nil"/>
          <w:left w:val="nil"/>
          <w:bottom w:val="nil"/>
          <w:right w:val="nil"/>
          <w:between w:val="nil"/>
        </w:pBdr>
        <w:ind w:firstLine="567"/>
        <w:jc w:val="center"/>
        <w:rPr>
          <w:b/>
          <w:color w:val="000000"/>
        </w:rPr>
      </w:pPr>
    </w:p>
    <w:p w:rsidR="00F437D2" w:rsidRDefault="00346FDB">
      <w:pPr>
        <w:pBdr>
          <w:top w:val="nil"/>
          <w:left w:val="nil"/>
          <w:bottom w:val="nil"/>
          <w:right w:val="nil"/>
          <w:between w:val="nil"/>
        </w:pBdr>
        <w:tabs>
          <w:tab w:val="left" w:pos="900"/>
        </w:tabs>
        <w:ind w:firstLine="426"/>
        <w:jc w:val="both"/>
        <w:rPr>
          <w:b/>
          <w:color w:val="000000"/>
        </w:rPr>
      </w:pPr>
      <w:r>
        <w:rPr>
          <w:color w:val="000000"/>
        </w:rPr>
        <w:t>63.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Pr>
          <w:b/>
          <w:color w:val="000000"/>
        </w:rPr>
        <w:t xml:space="preserve"> </w:t>
      </w:r>
      <w:r>
        <w:rPr>
          <w:color w:val="000000"/>
        </w:rPr>
        <w:t>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F437D2" w:rsidRDefault="00F437D2">
      <w:pPr>
        <w:pBdr>
          <w:top w:val="nil"/>
          <w:left w:val="nil"/>
          <w:bottom w:val="nil"/>
          <w:right w:val="nil"/>
          <w:between w:val="nil"/>
        </w:pBdr>
        <w:ind w:firstLine="567"/>
        <w:jc w:val="both"/>
        <w:rPr>
          <w:color w:val="000000"/>
        </w:rPr>
      </w:pPr>
    </w:p>
    <w:p w:rsidR="00F437D2" w:rsidRDefault="00346FDB">
      <w:pPr>
        <w:ind w:firstLine="567"/>
        <w:jc w:val="both"/>
      </w:pPr>
      <w:r>
        <w:rPr>
          <w:b/>
        </w:rPr>
        <w:t>Приложения:</w:t>
      </w:r>
    </w:p>
    <w:p w:rsidR="00F437D2" w:rsidRDefault="00346FDB">
      <w:pPr>
        <w:tabs>
          <w:tab w:val="left" w:pos="3762"/>
        </w:tabs>
        <w:ind w:firstLine="567"/>
        <w:jc w:val="both"/>
      </w:pPr>
      <w:r>
        <w:rPr>
          <w:i/>
          <w:color w:val="000000"/>
        </w:rPr>
        <w:t>1. Перечень закупаемых товаров, работ, услуг (по форме приложения 1 к Тендерной документации);</w:t>
      </w:r>
    </w:p>
    <w:p w:rsidR="00F437D2" w:rsidRDefault="00346FDB">
      <w:pPr>
        <w:tabs>
          <w:tab w:val="left" w:pos="3762"/>
        </w:tabs>
        <w:ind w:firstLine="567"/>
        <w:jc w:val="both"/>
      </w:pPr>
      <w:r>
        <w:rPr>
          <w:i/>
          <w:color w:val="000000"/>
        </w:rPr>
        <w:t xml:space="preserve">2. </w:t>
      </w:r>
      <w:r>
        <w:rPr>
          <w:i/>
        </w:rPr>
        <w:t xml:space="preserve">Заявка потенциального поставщика </w:t>
      </w:r>
      <w:r>
        <w:rPr>
          <w:i/>
          <w:color w:val="000000"/>
        </w:rPr>
        <w:t>для юридических лиц (по форме приложения 2 к Тендерной документации);</w:t>
      </w:r>
    </w:p>
    <w:p w:rsidR="00F437D2" w:rsidRDefault="00346FDB">
      <w:pPr>
        <w:tabs>
          <w:tab w:val="left" w:pos="3762"/>
        </w:tabs>
        <w:ind w:firstLine="567"/>
        <w:jc w:val="both"/>
      </w:pPr>
      <w:r>
        <w:rPr>
          <w:i/>
          <w:color w:val="000000"/>
        </w:rPr>
        <w:t xml:space="preserve">3. </w:t>
      </w:r>
      <w:r>
        <w:rPr>
          <w:i/>
        </w:rPr>
        <w:t xml:space="preserve">Заявка потенциального поставщика </w:t>
      </w:r>
      <w:r>
        <w:rPr>
          <w:i/>
          <w:color w:val="000000"/>
        </w:rPr>
        <w:t>для физических лиц (по форме приложения 3 к Тендерной документации);</w:t>
      </w:r>
    </w:p>
    <w:p w:rsidR="00F437D2" w:rsidRDefault="00346FDB">
      <w:pPr>
        <w:tabs>
          <w:tab w:val="left" w:pos="3762"/>
        </w:tabs>
        <w:ind w:firstLine="567"/>
        <w:jc w:val="both"/>
      </w:pPr>
      <w:r>
        <w:rPr>
          <w:i/>
          <w:color w:val="000000"/>
        </w:rPr>
        <w:t>4. Банковская гарантия в обеспечение заявки (по форме приложения 4 к Тендерной документации);</w:t>
      </w:r>
    </w:p>
    <w:p w:rsidR="00F437D2" w:rsidRDefault="00346FDB">
      <w:pPr>
        <w:tabs>
          <w:tab w:val="left" w:pos="3762"/>
        </w:tabs>
        <w:ind w:firstLine="567"/>
        <w:jc w:val="both"/>
      </w:pPr>
      <w:r>
        <w:rPr>
          <w:i/>
          <w:color w:val="000000"/>
        </w:rPr>
        <w:t>5. Техническая спецификация (техническое задание) закупаемых товаров, работ, услуг (по форме приложения 5 к Тендерной документации);</w:t>
      </w:r>
    </w:p>
    <w:p w:rsidR="00F437D2" w:rsidRDefault="00346FDB">
      <w:pPr>
        <w:tabs>
          <w:tab w:val="left" w:pos="3762"/>
        </w:tabs>
        <w:ind w:firstLine="567"/>
        <w:jc w:val="both"/>
      </w:pPr>
      <w:r>
        <w:rPr>
          <w:i/>
          <w:color w:val="000000"/>
        </w:rPr>
        <w:t>6. Ценовое предложение (по форме приложения 6, 6-1 к Тендерной документации);</w:t>
      </w:r>
    </w:p>
    <w:p w:rsidR="00F437D2" w:rsidRDefault="00346FDB">
      <w:pPr>
        <w:tabs>
          <w:tab w:val="left" w:pos="3762"/>
        </w:tabs>
        <w:ind w:firstLine="567"/>
        <w:jc w:val="both"/>
      </w:pPr>
      <w:r>
        <w:rPr>
          <w:i/>
          <w:color w:val="000000"/>
        </w:rPr>
        <w:t>7. Проект договора о закупках товаров, работ и услуг (по форме приложения 7 к Тендерной документации).</w:t>
      </w:r>
    </w:p>
    <w:p w:rsidR="00F437D2" w:rsidRDefault="00346FDB">
      <w:pPr>
        <w:tabs>
          <w:tab w:val="left" w:pos="3762"/>
        </w:tabs>
        <w:ind w:left="567" w:firstLine="567"/>
        <w:jc w:val="both"/>
      </w:pPr>
      <w:r>
        <w:br w:type="page"/>
      </w:r>
    </w:p>
    <w:p w:rsidR="00F437D2" w:rsidRDefault="00346FDB">
      <w:pPr>
        <w:ind w:firstLine="400"/>
        <w:jc w:val="right"/>
      </w:pPr>
      <w:r>
        <w:rPr>
          <w:b/>
        </w:rPr>
        <w:lastRenderedPageBreak/>
        <w:t>Приложение № 1</w:t>
      </w:r>
    </w:p>
    <w:p w:rsidR="00F437D2" w:rsidRDefault="00346FDB">
      <w:pPr>
        <w:ind w:firstLine="400"/>
        <w:jc w:val="right"/>
      </w:pPr>
      <w:r>
        <w:rPr>
          <w:b/>
        </w:rPr>
        <w:t>к Тендерной документации</w:t>
      </w:r>
    </w:p>
    <w:p w:rsidR="00F437D2" w:rsidRDefault="00F437D2">
      <w:pPr>
        <w:jc w:val="center"/>
        <w:rPr>
          <w:b/>
          <w:color w:val="000000"/>
        </w:rPr>
      </w:pPr>
    </w:p>
    <w:p w:rsidR="00F437D2" w:rsidRDefault="00F437D2">
      <w:pPr>
        <w:jc w:val="center"/>
        <w:rPr>
          <w:b/>
          <w:color w:val="000000"/>
        </w:rPr>
      </w:pPr>
    </w:p>
    <w:p w:rsidR="00F437D2" w:rsidRDefault="00346FDB">
      <w:pPr>
        <w:jc w:val="center"/>
      </w:pPr>
      <w:r>
        <w:rPr>
          <w:b/>
          <w:color w:val="000000"/>
        </w:rPr>
        <w:t>Перечень закупаемых услуг</w:t>
      </w:r>
    </w:p>
    <w:p w:rsidR="00F437D2" w:rsidRDefault="00F437D2">
      <w:pPr>
        <w:rPr>
          <w:b/>
          <w:sz w:val="28"/>
          <w:szCs w:val="28"/>
        </w:rPr>
      </w:pPr>
    </w:p>
    <w:tbl>
      <w:tblPr>
        <w:tblStyle w:val="aff"/>
        <w:tblW w:w="9781" w:type="dxa"/>
        <w:tblInd w:w="137" w:type="dxa"/>
        <w:tblLayout w:type="fixed"/>
        <w:tblLook w:val="0000" w:firstRow="0" w:lastRow="0" w:firstColumn="0" w:lastColumn="0" w:noHBand="0" w:noVBand="0"/>
      </w:tblPr>
      <w:tblGrid>
        <w:gridCol w:w="567"/>
        <w:gridCol w:w="1985"/>
        <w:gridCol w:w="3543"/>
        <w:gridCol w:w="1843"/>
        <w:gridCol w:w="1843"/>
      </w:tblGrid>
      <w:tr w:rsidR="00F437D2">
        <w:trPr>
          <w:trHeight w:val="982"/>
        </w:trPr>
        <w:tc>
          <w:tcPr>
            <w:tcW w:w="567" w:type="dxa"/>
            <w:tcBorders>
              <w:top w:val="single" w:sz="4" w:space="0" w:color="000000"/>
              <w:left w:val="single" w:sz="4" w:space="0" w:color="000000"/>
              <w:bottom w:val="single" w:sz="4" w:space="0" w:color="000000"/>
            </w:tcBorders>
            <w:shd w:val="clear" w:color="auto" w:fill="auto"/>
          </w:tcPr>
          <w:p w:rsidR="00F437D2" w:rsidRDefault="00F437D2">
            <w:pPr>
              <w:jc w:val="center"/>
              <w:rPr>
                <w:sz w:val="28"/>
                <w:szCs w:val="28"/>
              </w:rPr>
            </w:pPr>
          </w:p>
          <w:p w:rsidR="00F437D2" w:rsidRDefault="00F437D2">
            <w:pPr>
              <w:jc w:val="center"/>
              <w:rPr>
                <w:sz w:val="28"/>
                <w:szCs w:val="28"/>
              </w:rPr>
            </w:pPr>
          </w:p>
          <w:p w:rsidR="00F437D2" w:rsidRDefault="00346FDB">
            <w:pPr>
              <w:jc w:val="center"/>
              <w:rPr>
                <w:b/>
              </w:rPr>
            </w:pPr>
            <w:r>
              <w:rPr>
                <w:b/>
                <w:sz w:val="22"/>
                <w:szCs w:val="22"/>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Наименование Заказчика</w:t>
            </w:r>
          </w:p>
        </w:tc>
        <w:tc>
          <w:tcPr>
            <w:tcW w:w="35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Наименование закупаемых услуг</w:t>
            </w:r>
          </w:p>
        </w:tc>
        <w:tc>
          <w:tcPr>
            <w:tcW w:w="18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Выделенная сумма для закупок в тенге без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F437D2">
            <w:pPr>
              <w:jc w:val="center"/>
              <w:rPr>
                <w:b/>
                <w:sz w:val="22"/>
                <w:szCs w:val="22"/>
              </w:rPr>
            </w:pPr>
          </w:p>
          <w:p w:rsidR="00F437D2" w:rsidRDefault="00346FDB">
            <w:pPr>
              <w:jc w:val="center"/>
            </w:pPr>
            <w:r>
              <w:rPr>
                <w:b/>
                <w:sz w:val="22"/>
                <w:szCs w:val="22"/>
              </w:rPr>
              <w:t>Место оказания услуг</w:t>
            </w:r>
          </w:p>
        </w:tc>
      </w:tr>
      <w:tr w:rsidR="00F437D2">
        <w:trPr>
          <w:trHeight w:val="255"/>
        </w:trPr>
        <w:tc>
          <w:tcPr>
            <w:tcW w:w="567"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rPr>
                <w:sz w:val="22"/>
                <w:szCs w:val="22"/>
              </w:rPr>
            </w:pPr>
            <w:r>
              <w:rPr>
                <w:b/>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2</w:t>
            </w:r>
          </w:p>
        </w:tc>
        <w:tc>
          <w:tcPr>
            <w:tcW w:w="35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3</w:t>
            </w:r>
          </w:p>
        </w:tc>
        <w:tc>
          <w:tcPr>
            <w:tcW w:w="18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jc w:val="center"/>
            </w:pPr>
            <w:r>
              <w:rPr>
                <w:b/>
                <w:sz w:val="22"/>
                <w:szCs w:val="22"/>
              </w:rPr>
              <w:t>5</w:t>
            </w:r>
          </w:p>
        </w:tc>
      </w:tr>
      <w:tr w:rsidR="00F437D2">
        <w:trPr>
          <w:trHeight w:val="524"/>
        </w:trPr>
        <w:tc>
          <w:tcPr>
            <w:tcW w:w="567"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rPr>
                <w:sz w:val="22"/>
                <w:szCs w:val="22"/>
              </w:rPr>
            </w:pPr>
            <w:r>
              <w:rPr>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F437D2" w:rsidRDefault="00346FDB">
            <w:r>
              <w:rPr>
                <w:color w:val="000000"/>
              </w:rPr>
              <w:t>ТОО «Центр технологического развития горно-металлургического комплекса (ГМК)»</w:t>
            </w:r>
          </w:p>
        </w:tc>
        <w:tc>
          <w:tcPr>
            <w:tcW w:w="3543" w:type="dxa"/>
            <w:tcBorders>
              <w:top w:val="single" w:sz="4" w:space="0" w:color="000000"/>
              <w:left w:val="single" w:sz="4" w:space="0" w:color="000000"/>
              <w:bottom w:val="single" w:sz="4" w:space="0" w:color="000000"/>
            </w:tcBorders>
            <w:shd w:val="clear" w:color="auto" w:fill="auto"/>
            <w:vAlign w:val="center"/>
          </w:tcPr>
          <w:p w:rsidR="00F437D2" w:rsidRDefault="00346FDB">
            <w:r>
              <w:t>«Разработка</w:t>
            </w:r>
            <w:r>
              <w:rPr>
                <w:color w:val="000000"/>
              </w:rPr>
              <w:t xml:space="preserve"> и внедрение онлайн образовательной платформы </w:t>
            </w:r>
            <w:proofErr w:type="spellStart"/>
            <w:r>
              <w:rPr>
                <w:color w:val="000000"/>
              </w:rPr>
              <w:t>Digital</w:t>
            </w:r>
            <w:proofErr w:type="spellEnd"/>
            <w:r>
              <w:rPr>
                <w:color w:val="000000"/>
              </w:rPr>
              <w:t xml:space="preserve"> </w:t>
            </w:r>
            <w:proofErr w:type="spellStart"/>
            <w:r>
              <w:rPr>
                <w:color w:val="000000"/>
              </w:rPr>
              <w:t>Competence</w:t>
            </w:r>
            <w:proofErr w:type="spellEnd"/>
            <w:r>
              <w:t>»</w:t>
            </w:r>
          </w:p>
        </w:tc>
        <w:tc>
          <w:tcPr>
            <w:tcW w:w="18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rPr>
                <w:color w:val="000000"/>
                <w:sz w:val="22"/>
                <w:szCs w:val="22"/>
              </w:rPr>
            </w:pPr>
            <w:r>
              <w:rPr>
                <w:color w:val="000000"/>
                <w:sz w:val="22"/>
                <w:szCs w:val="22"/>
              </w:rPr>
              <w:t>42 000 000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tabs>
                <w:tab w:val="left" w:pos="567"/>
              </w:tabs>
              <w:jc w:val="center"/>
            </w:pPr>
            <w:r>
              <w:rPr>
                <w:color w:val="000000"/>
                <w:sz w:val="22"/>
                <w:szCs w:val="22"/>
              </w:rPr>
              <w:t>Согласно Технической спецификации</w:t>
            </w:r>
          </w:p>
          <w:p w:rsidR="00F437D2" w:rsidRDefault="00F437D2">
            <w:pPr>
              <w:rPr>
                <w:color w:val="000000"/>
                <w:sz w:val="22"/>
                <w:szCs w:val="22"/>
              </w:rPr>
            </w:pPr>
          </w:p>
        </w:tc>
      </w:tr>
    </w:tbl>
    <w:p w:rsidR="00F437D2" w:rsidRDefault="00F437D2">
      <w:pPr>
        <w:jc w:val="both"/>
        <w:rPr>
          <w:sz w:val="28"/>
          <w:szCs w:val="28"/>
        </w:rPr>
      </w:pPr>
    </w:p>
    <w:p w:rsidR="00F437D2" w:rsidRDefault="00346FDB">
      <w:pPr>
        <w:jc w:val="both"/>
        <w:rPr>
          <w:b/>
        </w:rPr>
      </w:pPr>
      <w:r>
        <w:rPr>
          <w:b/>
        </w:rPr>
        <w:t>Итого общая сумма, выделенная на закуп услуг: 42 000 000 (сорок два миллиона) тенге 00 тиын без НДС.</w:t>
      </w:r>
    </w:p>
    <w:p w:rsidR="00F437D2" w:rsidRDefault="00F437D2">
      <w:pPr>
        <w:jc w:val="both"/>
      </w:pPr>
    </w:p>
    <w:p w:rsidR="00F437D2" w:rsidRDefault="00346FDB">
      <w:pPr>
        <w:jc w:val="both"/>
        <w:rPr>
          <w:rFonts w:ascii="Calibri" w:eastAsia="Calibri" w:hAnsi="Calibri" w:cs="Calibri"/>
          <w:b/>
          <w:i/>
          <w:sz w:val="18"/>
          <w:szCs w:val="18"/>
        </w:rPr>
        <w:sectPr w:rsidR="00F437D2">
          <w:headerReference w:type="default" r:id="rId8"/>
          <w:pgSz w:w="11906" w:h="16838"/>
          <w:pgMar w:top="902" w:right="1134" w:bottom="1134" w:left="1134" w:header="709" w:footer="720" w:gutter="0"/>
          <w:pgNumType w:start="1"/>
          <w:cols w:space="720"/>
        </w:sectPr>
      </w:pPr>
      <w:r>
        <w:t>Полное описание технических характеристик закупаемых услуг указано в Технической спецификации (Приложение №5 к Тендерной документации</w:t>
      </w:r>
      <w:r>
        <w:rPr>
          <w:b/>
          <w:color w:val="000000"/>
          <w:sz w:val="22"/>
          <w:szCs w:val="22"/>
        </w:rPr>
        <w:t xml:space="preserve">).      </w:t>
      </w:r>
    </w:p>
    <w:p w:rsidR="00F437D2" w:rsidRDefault="00346FDB">
      <w:pPr>
        <w:ind w:left="4600"/>
        <w:jc w:val="right"/>
      </w:pPr>
      <w:bookmarkStart w:id="25" w:name="bookmark=id.3whwml4" w:colFirst="0" w:colLast="0"/>
      <w:bookmarkEnd w:id="25"/>
      <w:r>
        <w:rPr>
          <w:b/>
        </w:rPr>
        <w:lastRenderedPageBreak/>
        <w:t>Приложение № 2</w:t>
      </w:r>
    </w:p>
    <w:p w:rsidR="00F437D2" w:rsidRDefault="00346FDB">
      <w:pPr>
        <w:ind w:left="4600"/>
        <w:jc w:val="right"/>
      </w:pPr>
      <w:r>
        <w:rPr>
          <w:b/>
        </w:rPr>
        <w:t xml:space="preserve">к Тендерной документации </w:t>
      </w:r>
    </w:p>
    <w:p w:rsidR="00F437D2" w:rsidRDefault="00346FDB">
      <w:pPr>
        <w:pBdr>
          <w:top w:val="nil"/>
          <w:left w:val="nil"/>
          <w:bottom w:val="nil"/>
          <w:right w:val="nil"/>
          <w:between w:val="nil"/>
        </w:pBdr>
        <w:jc w:val="right"/>
        <w:rPr>
          <w:b/>
          <w:color w:val="000000"/>
          <w:sz w:val="28"/>
          <w:szCs w:val="28"/>
        </w:rPr>
      </w:pPr>
      <w:r>
        <w:rPr>
          <w:b/>
          <w:color w:val="000000"/>
        </w:rPr>
        <w:tab/>
      </w:r>
    </w:p>
    <w:p w:rsidR="00F437D2" w:rsidRDefault="00346FDB">
      <w:pPr>
        <w:pBdr>
          <w:top w:val="nil"/>
          <w:left w:val="nil"/>
          <w:bottom w:val="nil"/>
          <w:right w:val="nil"/>
          <w:between w:val="nil"/>
        </w:pBdr>
        <w:jc w:val="right"/>
        <w:rPr>
          <w:b/>
          <w:color w:val="000000"/>
          <w:sz w:val="28"/>
          <w:szCs w:val="28"/>
        </w:rPr>
      </w:pPr>
      <w:r>
        <w:rPr>
          <w:b/>
          <w:color w:val="000000"/>
        </w:rPr>
        <w:t> </w:t>
      </w:r>
    </w:p>
    <w:p w:rsidR="00F437D2" w:rsidRDefault="00346FDB">
      <w:pPr>
        <w:pBdr>
          <w:top w:val="nil"/>
          <w:left w:val="nil"/>
          <w:bottom w:val="nil"/>
          <w:right w:val="nil"/>
          <w:between w:val="nil"/>
        </w:pBdr>
        <w:jc w:val="center"/>
        <w:rPr>
          <w:color w:val="000000"/>
        </w:rPr>
      </w:pPr>
      <w:r>
        <w:rPr>
          <w:b/>
          <w:color w:val="000000"/>
        </w:rPr>
        <w:t>Форма заявки на участие в открытом тендере</w:t>
      </w:r>
      <w:r>
        <w:rPr>
          <w:color w:val="000000"/>
        </w:rPr>
        <w:br/>
      </w:r>
      <w:r>
        <w:rPr>
          <w:b/>
          <w:color w:val="000000"/>
        </w:rPr>
        <w:t>(для юридических лиц)</w:t>
      </w:r>
    </w:p>
    <w:p w:rsidR="00F437D2" w:rsidRDefault="00F437D2">
      <w:pPr>
        <w:ind w:firstLine="540"/>
      </w:pPr>
    </w:p>
    <w:p w:rsidR="00F437D2" w:rsidRDefault="00346FDB">
      <w:pPr>
        <w:ind w:firstLine="540"/>
      </w:pPr>
      <w:r>
        <w:t>Кому: ________________________________________________________</w:t>
      </w:r>
    </w:p>
    <w:p w:rsidR="00F437D2" w:rsidRDefault="00346FDB">
      <w:pPr>
        <w:ind w:firstLine="540"/>
      </w:pPr>
      <w:r>
        <w:t xml:space="preserve">                       (указывается наименование Заказчика закупок)</w:t>
      </w:r>
    </w:p>
    <w:p w:rsidR="00F437D2" w:rsidRDefault="00F437D2">
      <w:pPr>
        <w:pBdr>
          <w:top w:val="nil"/>
          <w:left w:val="nil"/>
          <w:bottom w:val="nil"/>
          <w:right w:val="nil"/>
          <w:between w:val="nil"/>
        </w:pBdr>
        <w:ind w:firstLine="539"/>
        <w:rPr>
          <w:color w:val="000000"/>
        </w:rPr>
      </w:pPr>
    </w:p>
    <w:p w:rsidR="00F437D2" w:rsidRDefault="00346FDB">
      <w:pPr>
        <w:pBdr>
          <w:top w:val="nil"/>
          <w:left w:val="nil"/>
          <w:bottom w:val="nil"/>
          <w:right w:val="nil"/>
          <w:between w:val="nil"/>
        </w:pBdr>
        <w:ind w:firstLine="539"/>
        <w:rPr>
          <w:color w:val="000000"/>
        </w:rPr>
      </w:pPr>
      <w:r>
        <w:rPr>
          <w:color w:val="000000"/>
        </w:rPr>
        <w:t>От кого: ______________________________________________________</w:t>
      </w:r>
    </w:p>
    <w:p w:rsidR="00F437D2" w:rsidRDefault="00346FDB">
      <w:pPr>
        <w:pBdr>
          <w:top w:val="nil"/>
          <w:left w:val="nil"/>
          <w:bottom w:val="nil"/>
          <w:right w:val="nil"/>
          <w:between w:val="nil"/>
        </w:pBdr>
        <w:ind w:firstLine="539"/>
        <w:rPr>
          <w:color w:val="000000"/>
        </w:rPr>
      </w:pPr>
      <w:r>
        <w:rPr>
          <w:color w:val="000000"/>
        </w:rPr>
        <w:t xml:space="preserve">                 (указывается наименование потенциального поставщика)</w:t>
      </w:r>
    </w:p>
    <w:p w:rsidR="00F437D2" w:rsidRDefault="00F437D2">
      <w:pPr>
        <w:pBdr>
          <w:top w:val="nil"/>
          <w:left w:val="nil"/>
          <w:bottom w:val="nil"/>
          <w:right w:val="nil"/>
          <w:between w:val="nil"/>
        </w:pBdr>
        <w:ind w:firstLine="539"/>
        <w:rPr>
          <w:color w:val="000000"/>
        </w:rPr>
      </w:pPr>
    </w:p>
    <w:p w:rsidR="00F437D2" w:rsidRDefault="00346FDB">
      <w:pPr>
        <w:pBdr>
          <w:top w:val="nil"/>
          <w:left w:val="nil"/>
          <w:bottom w:val="nil"/>
          <w:right w:val="nil"/>
          <w:between w:val="nil"/>
        </w:pBdr>
        <w:ind w:firstLine="540"/>
        <w:rPr>
          <w:color w:val="000000"/>
        </w:rPr>
      </w:pPr>
      <w:r>
        <w:rPr>
          <w:color w:val="000000"/>
        </w:rPr>
        <w:t>1. Сведения о юридическом лице, претендующем на участие в тендере (потенциальном поставщике):</w:t>
      </w:r>
    </w:p>
    <w:tbl>
      <w:tblPr>
        <w:tblStyle w:val="aff0"/>
        <w:tblW w:w="9660" w:type="dxa"/>
        <w:tblInd w:w="-118" w:type="dxa"/>
        <w:tblLayout w:type="fixed"/>
        <w:tblLook w:val="0000" w:firstRow="0" w:lastRow="0" w:firstColumn="0" w:lastColumn="0" w:noHBand="0" w:noVBand="0"/>
      </w:tblPr>
      <w:tblGrid>
        <w:gridCol w:w="7980"/>
        <w:gridCol w:w="1680"/>
      </w:tblGrid>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Полное наименование юридического лица – потенциального поставщика (в соответствии со свидетельством о государственной регистрации)</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Номер и дата свидетельства о государственной регистрации юридического лица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Регистрационный номер налогоплательщика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Юридический, почтовый адрес и адрес электронной почты, контактные телефоны, потенциального поставщика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xml:space="preserve">Банковские реквизиты юридического лица (включая полное наименование, РНН, БИК, ИИК и адрес банка или его филиала) </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Ф.И.О. первого руководителя юридического лица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bl>
    <w:p w:rsidR="00F437D2" w:rsidRDefault="00346FDB">
      <w:pPr>
        <w:pBdr>
          <w:top w:val="nil"/>
          <w:left w:val="nil"/>
          <w:bottom w:val="nil"/>
          <w:right w:val="nil"/>
          <w:between w:val="nil"/>
        </w:pBdr>
        <w:ind w:firstLine="540"/>
        <w:rPr>
          <w:color w:val="000000"/>
        </w:rPr>
      </w:pPr>
      <w:r>
        <w:rPr>
          <w:color w:val="000000"/>
        </w:rPr>
        <w:t>2. _______________</w:t>
      </w:r>
      <w:proofErr w:type="gramStart"/>
      <w:r>
        <w:rPr>
          <w:color w:val="000000"/>
        </w:rPr>
        <w:t>_(</w:t>
      </w:r>
      <w:proofErr w:type="gramEnd"/>
      <w:r>
        <w:rPr>
          <w:color w:val="000000"/>
        </w:rPr>
        <w:t xml:space="preserve">указывается полное наименование юридического лица) </w:t>
      </w:r>
    </w:p>
    <w:p w:rsidR="00F437D2" w:rsidRDefault="00346FDB">
      <w:pPr>
        <w:pBdr>
          <w:top w:val="nil"/>
          <w:left w:val="nil"/>
          <w:bottom w:val="nil"/>
          <w:right w:val="nil"/>
          <w:between w:val="nil"/>
        </w:pBdr>
        <w:jc w:val="both"/>
        <w:rPr>
          <w:color w:val="000000"/>
        </w:rPr>
      </w:pPr>
      <w:r>
        <w:rPr>
          <w:color w:val="000000"/>
        </w:rPr>
        <w:t>настоящей заявкой выражает желание принять участие в закупках способом тендера _________________</w:t>
      </w:r>
      <w:proofErr w:type="gramStart"/>
      <w:r>
        <w:rPr>
          <w:color w:val="000000"/>
        </w:rPr>
        <w:t>_(</w:t>
      </w:r>
      <w:proofErr w:type="gramEnd"/>
      <w:r>
        <w:rPr>
          <w:color w:val="000000"/>
        </w:rPr>
        <w:t>указать полное наименование тендера)  в качестве потенциального поставщика и выражает согласие осуществить (поставку товара), в соответствии с требованиями и условиями, предусмотренными тендерной документацией.</w:t>
      </w:r>
    </w:p>
    <w:p w:rsidR="00F437D2" w:rsidRDefault="00346FDB">
      <w:pPr>
        <w:pBdr>
          <w:top w:val="nil"/>
          <w:left w:val="nil"/>
          <w:bottom w:val="nil"/>
          <w:right w:val="nil"/>
          <w:between w:val="nil"/>
        </w:pBdr>
        <w:ind w:firstLine="540"/>
        <w:jc w:val="both"/>
        <w:rPr>
          <w:color w:val="000000"/>
        </w:rPr>
      </w:pPr>
      <w:r>
        <w:rPr>
          <w:color w:val="000000"/>
        </w:rPr>
        <w:t xml:space="preserve">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__________ (указать наименование Заказчика закупок) и тендерной комиссии недостоверных сведений о своей правомочности, квалификации, качественных и иных характеристиках _________ (поставка товара) соблюдении им авторских и смежных прав, а так же иных ограничений.  </w:t>
      </w:r>
    </w:p>
    <w:p w:rsidR="00F437D2" w:rsidRDefault="00346FDB">
      <w:pPr>
        <w:pBdr>
          <w:top w:val="nil"/>
          <w:left w:val="nil"/>
          <w:bottom w:val="nil"/>
          <w:right w:val="nil"/>
          <w:between w:val="nil"/>
        </w:pBdr>
        <w:ind w:firstLine="540"/>
        <w:jc w:val="both"/>
        <w:rPr>
          <w:color w:val="000000"/>
        </w:rPr>
      </w:pPr>
      <w:r>
        <w:rPr>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F437D2" w:rsidRDefault="00346FDB">
      <w:pPr>
        <w:pBdr>
          <w:top w:val="nil"/>
          <w:left w:val="nil"/>
          <w:bottom w:val="nil"/>
          <w:right w:val="nil"/>
          <w:between w:val="nil"/>
        </w:pBdr>
        <w:ind w:firstLine="540"/>
        <w:rPr>
          <w:color w:val="000000"/>
        </w:rPr>
      </w:pPr>
      <w:r>
        <w:rPr>
          <w:color w:val="000000"/>
        </w:rPr>
        <w:t>4. Перечень прилагаемых документов:</w:t>
      </w:r>
    </w:p>
    <w:tbl>
      <w:tblPr>
        <w:tblStyle w:val="aff1"/>
        <w:tblW w:w="9535" w:type="dxa"/>
        <w:tblInd w:w="-118" w:type="dxa"/>
        <w:tblLayout w:type="fixed"/>
        <w:tblLook w:val="0000" w:firstRow="0" w:lastRow="0" w:firstColumn="0" w:lastColumn="0" w:noHBand="0" w:noVBand="0"/>
      </w:tblPr>
      <w:tblGrid>
        <w:gridCol w:w="1043"/>
        <w:gridCol w:w="2982"/>
        <w:gridCol w:w="2352"/>
        <w:gridCol w:w="3158"/>
      </w:tblGrid>
      <w:tr w:rsidR="00F437D2">
        <w:trPr>
          <w:trHeight w:val="302"/>
        </w:trPr>
        <w:tc>
          <w:tcPr>
            <w:tcW w:w="1043"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N п\п</w:t>
            </w:r>
          </w:p>
        </w:tc>
        <w:tc>
          <w:tcPr>
            <w:tcW w:w="2982"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Наименование документа</w:t>
            </w:r>
          </w:p>
        </w:tc>
        <w:tc>
          <w:tcPr>
            <w:tcW w:w="2352"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Оригинал или копия</w:t>
            </w:r>
          </w:p>
        </w:tc>
        <w:tc>
          <w:tcPr>
            <w:tcW w:w="3158"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Количество листов</w:t>
            </w:r>
          </w:p>
        </w:tc>
      </w:tr>
      <w:tr w:rsidR="00F437D2">
        <w:trPr>
          <w:trHeight w:val="243"/>
        </w:trPr>
        <w:tc>
          <w:tcPr>
            <w:tcW w:w="1043" w:type="dxa"/>
            <w:tcBorders>
              <w:top w:val="single" w:sz="6" w:space="0" w:color="C0C0C0"/>
              <w:left w:val="single" w:sz="6" w:space="0" w:color="C0C0C0"/>
              <w:bottom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c>
          <w:tcPr>
            <w:tcW w:w="2982" w:type="dxa"/>
            <w:tcBorders>
              <w:top w:val="single" w:sz="6" w:space="0" w:color="C0C0C0"/>
              <w:left w:val="single" w:sz="6" w:space="0" w:color="C0C0C0"/>
              <w:bottom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c>
          <w:tcPr>
            <w:tcW w:w="2352" w:type="dxa"/>
            <w:tcBorders>
              <w:top w:val="single" w:sz="6" w:space="0" w:color="C0C0C0"/>
              <w:left w:val="single" w:sz="6" w:space="0" w:color="C0C0C0"/>
              <w:bottom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c>
          <w:tcPr>
            <w:tcW w:w="3158"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r>
    </w:tbl>
    <w:p w:rsidR="00F437D2" w:rsidRDefault="00346FDB">
      <w:pPr>
        <w:pBdr>
          <w:top w:val="nil"/>
          <w:left w:val="nil"/>
          <w:bottom w:val="nil"/>
          <w:right w:val="nil"/>
          <w:between w:val="nil"/>
        </w:pBdr>
        <w:ind w:firstLine="540"/>
        <w:jc w:val="both"/>
        <w:rPr>
          <w:color w:val="000000"/>
        </w:rPr>
      </w:pPr>
      <w:r>
        <w:rPr>
          <w:color w:val="000000"/>
        </w:rPr>
        <w:t>5. Данная заявка на участие в тендере прошита, пронумерована и последняя страница скреплена подписью первого руководителя и печатью потенциального поставщика на _____ листах.</w:t>
      </w:r>
    </w:p>
    <w:p w:rsidR="00F437D2" w:rsidRDefault="00346FDB">
      <w:pPr>
        <w:ind w:firstLine="539"/>
      </w:pPr>
      <w:r>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на ___ листах.</w:t>
      </w:r>
    </w:p>
    <w:p w:rsidR="00F437D2" w:rsidRDefault="00346FDB">
      <w:pPr>
        <w:pBdr>
          <w:top w:val="nil"/>
          <w:left w:val="nil"/>
          <w:bottom w:val="nil"/>
          <w:right w:val="nil"/>
          <w:between w:val="nil"/>
        </w:pBdr>
        <w:ind w:firstLine="540"/>
        <w:jc w:val="both"/>
        <w:rPr>
          <w:color w:val="000000"/>
        </w:rPr>
      </w:pPr>
      <w:r>
        <w:rPr>
          <w:color w:val="000000"/>
        </w:rPr>
        <w:lastRenderedPageBreak/>
        <w:t>7. К данной заявке на участие в тендере прилагается Техническая спецификация на поставку товара(</w:t>
      </w:r>
      <w:proofErr w:type="spellStart"/>
      <w:r>
        <w:rPr>
          <w:color w:val="000000"/>
        </w:rPr>
        <w:t>ов</w:t>
      </w:r>
      <w:proofErr w:type="spellEnd"/>
      <w:r>
        <w:rPr>
          <w:color w:val="000000"/>
        </w:rPr>
        <w:t>), прошитая, пронумерованная и последняя страница скреплена подписью первого руководителя и печатью потенциального поставщика на ____ листах.</w:t>
      </w:r>
    </w:p>
    <w:p w:rsidR="00F437D2" w:rsidRDefault="00346FDB">
      <w:pPr>
        <w:pBdr>
          <w:top w:val="nil"/>
          <w:left w:val="nil"/>
          <w:bottom w:val="nil"/>
          <w:right w:val="nil"/>
          <w:between w:val="nil"/>
        </w:pBdr>
        <w:ind w:firstLine="539"/>
        <w:rPr>
          <w:color w:val="000000"/>
        </w:rPr>
      </w:pPr>
      <w:r>
        <w:rPr>
          <w:color w:val="000000"/>
        </w:rPr>
        <w:t>8. Настоящая заявка на участие в тендере действует в течение ___ дней.</w:t>
      </w:r>
    </w:p>
    <w:p w:rsidR="00F437D2" w:rsidRDefault="00346FDB">
      <w:pPr>
        <w:ind w:firstLine="539"/>
        <w:jc w:val="both"/>
      </w:pPr>
      <w:r>
        <w:t>9. В случае признания нашей заявки на участие в тендере выигравшей, мы внесем обеспечение исполнения договора о закупках на сумму, составляющую 3 (Три) процента(</w:t>
      </w:r>
      <w:proofErr w:type="spellStart"/>
      <w:r>
        <w:t>ов</w:t>
      </w:r>
      <w:proofErr w:type="spellEnd"/>
      <w:r>
        <w:t>) от общей суммы договора.</w:t>
      </w:r>
    </w:p>
    <w:p w:rsidR="00F437D2" w:rsidRDefault="00346FDB">
      <w:pPr>
        <w:pBdr>
          <w:top w:val="nil"/>
          <w:left w:val="nil"/>
          <w:bottom w:val="nil"/>
          <w:right w:val="nil"/>
          <w:between w:val="nil"/>
        </w:pBdr>
        <w:ind w:firstLine="540"/>
        <w:jc w:val="both"/>
        <w:rPr>
          <w:color w:val="000000"/>
        </w:rPr>
      </w:pPr>
      <w:r>
        <w:rPr>
          <w:color w:val="000000"/>
        </w:rPr>
        <w:t xml:space="preserve">10.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Pr>
          <w:color w:val="000000"/>
        </w:rPr>
        <w:t>договора</w:t>
      </w:r>
      <w:proofErr w:type="gramEnd"/>
      <w:r>
        <w:rPr>
          <w:color w:val="000000"/>
        </w:rPr>
        <w:t xml:space="preserve"> между нами.</w:t>
      </w:r>
    </w:p>
    <w:p w:rsidR="00F437D2" w:rsidRDefault="00346FDB">
      <w:pPr>
        <w:pBdr>
          <w:top w:val="nil"/>
          <w:left w:val="nil"/>
          <w:bottom w:val="nil"/>
          <w:right w:val="nil"/>
          <w:between w:val="nil"/>
        </w:pBdr>
        <w:ind w:firstLine="540"/>
        <w:rPr>
          <w:color w:val="000000"/>
        </w:rPr>
      </w:pPr>
      <w:r>
        <w:rPr>
          <w:color w:val="000000"/>
        </w:rPr>
        <w:t>______________________________</w:t>
      </w:r>
    </w:p>
    <w:p w:rsidR="00F437D2" w:rsidRDefault="00346FDB">
      <w:pPr>
        <w:pBdr>
          <w:top w:val="nil"/>
          <w:left w:val="nil"/>
          <w:bottom w:val="nil"/>
          <w:right w:val="nil"/>
          <w:between w:val="nil"/>
        </w:pBdr>
        <w:ind w:firstLine="540"/>
        <w:rPr>
          <w:color w:val="000000"/>
        </w:rPr>
      </w:pPr>
      <w:r>
        <w:rPr>
          <w:color w:val="000000"/>
        </w:rPr>
        <w:t>___________________/____________/</w:t>
      </w:r>
    </w:p>
    <w:p w:rsidR="00F437D2" w:rsidRDefault="00F437D2">
      <w:pPr>
        <w:pBdr>
          <w:top w:val="nil"/>
          <w:left w:val="nil"/>
          <w:bottom w:val="nil"/>
          <w:right w:val="nil"/>
          <w:between w:val="nil"/>
        </w:pBdr>
        <w:ind w:firstLine="540"/>
        <w:jc w:val="both"/>
        <w:rPr>
          <w:color w:val="000000"/>
        </w:rPr>
      </w:pPr>
    </w:p>
    <w:p w:rsidR="00F437D2" w:rsidRDefault="00346FDB">
      <w:r>
        <w:t>(Должность, Ф.И.О. первого руководителя юридического лица - потенциального поставщика и его</w:t>
      </w:r>
    </w:p>
    <w:p w:rsidR="00F437D2" w:rsidRDefault="00F437D2"/>
    <w:p w:rsidR="00F437D2" w:rsidRDefault="00F437D2"/>
    <w:p w:rsidR="00F437D2" w:rsidRDefault="00F437D2">
      <w:pPr>
        <w:pBdr>
          <w:top w:val="nil"/>
          <w:left w:val="nil"/>
          <w:bottom w:val="nil"/>
          <w:right w:val="nil"/>
          <w:between w:val="nil"/>
        </w:pBdr>
        <w:ind w:firstLine="540"/>
        <w:rPr>
          <w:b/>
          <w:color w:val="000000"/>
        </w:rPr>
      </w:pPr>
    </w:p>
    <w:p w:rsidR="00F437D2" w:rsidRDefault="00346FDB">
      <w:pPr>
        <w:pBdr>
          <w:top w:val="nil"/>
          <w:left w:val="nil"/>
          <w:bottom w:val="nil"/>
          <w:right w:val="nil"/>
          <w:between w:val="nil"/>
        </w:pBdr>
        <w:ind w:firstLine="540"/>
        <w:rPr>
          <w:color w:val="000000"/>
        </w:rPr>
      </w:pPr>
      <w:r>
        <w:rPr>
          <w:b/>
          <w:color w:val="000000"/>
        </w:rPr>
        <w:t xml:space="preserve">Дата заполнения </w:t>
      </w:r>
      <w:r>
        <w:rPr>
          <w:color w:val="000000"/>
        </w:rPr>
        <w:t>____________</w:t>
      </w:r>
    </w:p>
    <w:p w:rsidR="00F437D2" w:rsidRDefault="00F437D2">
      <w:pPr>
        <w:pBdr>
          <w:top w:val="nil"/>
          <w:left w:val="nil"/>
          <w:bottom w:val="nil"/>
          <w:right w:val="nil"/>
          <w:between w:val="nil"/>
        </w:pBdr>
        <w:ind w:firstLine="540"/>
        <w:rPr>
          <w:b/>
          <w:color w:val="000000"/>
        </w:rPr>
      </w:pPr>
    </w:p>
    <w:p w:rsidR="00F437D2" w:rsidRDefault="00346FDB">
      <w:pPr>
        <w:pBdr>
          <w:top w:val="nil"/>
          <w:left w:val="nil"/>
          <w:bottom w:val="nil"/>
          <w:right w:val="nil"/>
          <w:between w:val="nil"/>
        </w:pBdr>
        <w:ind w:firstLine="540"/>
        <w:rPr>
          <w:color w:val="000000"/>
        </w:rPr>
      </w:pPr>
      <w:r>
        <w:rPr>
          <w:b/>
          <w:color w:val="000000"/>
        </w:rPr>
        <w:t>М.П.</w:t>
      </w:r>
    </w:p>
    <w:p w:rsidR="00F437D2" w:rsidRDefault="00346FDB">
      <w:pPr>
        <w:pBdr>
          <w:top w:val="nil"/>
          <w:left w:val="nil"/>
          <w:bottom w:val="nil"/>
          <w:right w:val="nil"/>
          <w:between w:val="nil"/>
        </w:pBdr>
        <w:ind w:left="4248"/>
        <w:jc w:val="right"/>
        <w:rPr>
          <w:b/>
          <w:color w:val="000000"/>
          <w:sz w:val="28"/>
          <w:szCs w:val="28"/>
        </w:rPr>
      </w:pPr>
      <w:r>
        <w:br w:type="page"/>
      </w:r>
      <w:r>
        <w:rPr>
          <w:b/>
          <w:color w:val="000000"/>
        </w:rPr>
        <w:lastRenderedPageBreak/>
        <w:t xml:space="preserve">Приложение № 3 </w:t>
      </w:r>
    </w:p>
    <w:p w:rsidR="00F437D2" w:rsidRDefault="00346FDB">
      <w:pPr>
        <w:pBdr>
          <w:top w:val="nil"/>
          <w:left w:val="nil"/>
          <w:bottom w:val="nil"/>
          <w:right w:val="nil"/>
          <w:between w:val="nil"/>
        </w:pBdr>
        <w:ind w:left="4248"/>
        <w:jc w:val="right"/>
        <w:rPr>
          <w:b/>
          <w:color w:val="000000"/>
          <w:sz w:val="28"/>
          <w:szCs w:val="28"/>
        </w:rPr>
      </w:pPr>
      <w:r>
        <w:rPr>
          <w:b/>
          <w:color w:val="000000"/>
        </w:rPr>
        <w:t>к Тендерной документации</w:t>
      </w:r>
    </w:p>
    <w:p w:rsidR="00F437D2" w:rsidRDefault="00F437D2">
      <w:pPr>
        <w:pBdr>
          <w:top w:val="nil"/>
          <w:left w:val="nil"/>
          <w:bottom w:val="nil"/>
          <w:right w:val="nil"/>
          <w:between w:val="nil"/>
        </w:pBdr>
        <w:jc w:val="right"/>
        <w:rPr>
          <w:b/>
          <w:color w:val="000000"/>
        </w:rPr>
      </w:pPr>
    </w:p>
    <w:p w:rsidR="00F437D2" w:rsidRDefault="00346FDB">
      <w:pPr>
        <w:pBdr>
          <w:top w:val="nil"/>
          <w:left w:val="nil"/>
          <w:bottom w:val="nil"/>
          <w:right w:val="nil"/>
          <w:between w:val="nil"/>
        </w:pBdr>
        <w:jc w:val="right"/>
        <w:rPr>
          <w:b/>
          <w:color w:val="000000"/>
          <w:sz w:val="28"/>
          <w:szCs w:val="28"/>
        </w:rPr>
      </w:pPr>
      <w:r>
        <w:rPr>
          <w:b/>
          <w:color w:val="000000"/>
        </w:rPr>
        <w:t> </w:t>
      </w:r>
    </w:p>
    <w:p w:rsidR="00F437D2" w:rsidRDefault="00346FDB">
      <w:pPr>
        <w:pBdr>
          <w:top w:val="nil"/>
          <w:left w:val="nil"/>
          <w:bottom w:val="nil"/>
          <w:right w:val="nil"/>
          <w:between w:val="nil"/>
        </w:pBdr>
        <w:jc w:val="right"/>
        <w:rPr>
          <w:b/>
          <w:color w:val="000000"/>
          <w:sz w:val="28"/>
          <w:szCs w:val="28"/>
        </w:rPr>
      </w:pPr>
      <w:r>
        <w:rPr>
          <w:i/>
          <w:color w:val="000000"/>
        </w:rPr>
        <w:t xml:space="preserve">   </w:t>
      </w:r>
    </w:p>
    <w:p w:rsidR="00F437D2" w:rsidRDefault="00346FDB">
      <w:pPr>
        <w:pBdr>
          <w:top w:val="nil"/>
          <w:left w:val="nil"/>
          <w:bottom w:val="nil"/>
          <w:right w:val="nil"/>
          <w:between w:val="nil"/>
        </w:pBdr>
        <w:ind w:firstLine="540"/>
        <w:jc w:val="center"/>
        <w:rPr>
          <w:color w:val="000000"/>
        </w:rPr>
      </w:pPr>
      <w:r>
        <w:rPr>
          <w:b/>
          <w:color w:val="000000"/>
        </w:rPr>
        <w:t>Форма заявки на участие в открытом тендере</w:t>
      </w:r>
      <w:r>
        <w:rPr>
          <w:color w:val="000000"/>
        </w:rPr>
        <w:br/>
      </w:r>
      <w:r>
        <w:rPr>
          <w:b/>
          <w:color w:val="000000"/>
        </w:rPr>
        <w:t>(для физического лица)</w:t>
      </w:r>
    </w:p>
    <w:p w:rsidR="00F437D2" w:rsidRDefault="00346FDB">
      <w:pPr>
        <w:ind w:firstLine="540"/>
      </w:pPr>
      <w:r>
        <w:t>Кому: _______________________________________________________</w:t>
      </w:r>
    </w:p>
    <w:p w:rsidR="00F437D2" w:rsidRDefault="00346FDB">
      <w:pPr>
        <w:ind w:firstLine="540"/>
        <w:jc w:val="center"/>
      </w:pPr>
      <w:r>
        <w:t>(указывается наименование Заказчика закупок)</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От кого: ______________________________________________________</w:t>
      </w:r>
    </w:p>
    <w:p w:rsidR="00F437D2" w:rsidRDefault="00346FDB">
      <w:pPr>
        <w:pBdr>
          <w:top w:val="nil"/>
          <w:left w:val="nil"/>
          <w:bottom w:val="nil"/>
          <w:right w:val="nil"/>
          <w:between w:val="nil"/>
        </w:pBdr>
        <w:ind w:firstLine="540"/>
        <w:jc w:val="center"/>
        <w:rPr>
          <w:color w:val="000000"/>
        </w:rPr>
      </w:pPr>
      <w:r>
        <w:rPr>
          <w:color w:val="000000"/>
        </w:rPr>
        <w:t>(указывается наименование потенциального поставщика)</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1. Сведения о физическом лице, претендующем на участие в тендере (потенциальном поставщике):</w:t>
      </w:r>
    </w:p>
    <w:tbl>
      <w:tblPr>
        <w:tblStyle w:val="aff2"/>
        <w:tblW w:w="9480" w:type="dxa"/>
        <w:tblInd w:w="-118" w:type="dxa"/>
        <w:tblLayout w:type="fixed"/>
        <w:tblLook w:val="0000" w:firstRow="0" w:lastRow="0" w:firstColumn="0" w:lastColumn="0" w:noHBand="0" w:noVBand="0"/>
      </w:tblPr>
      <w:tblGrid>
        <w:gridCol w:w="7260"/>
        <w:gridCol w:w="2220"/>
      </w:tblGrid>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Ф.И.О. физического лица - потенциального поставщика, в соответствии с документом, удостоверяющим личность</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Данные документа, удостоверяющего личность физического лица –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Адрес регистрации физического </w:t>
            </w:r>
            <w:proofErr w:type="gramStart"/>
            <w:r>
              <w:rPr>
                <w:color w:val="000000"/>
              </w:rPr>
              <w:t>лица  –</w:t>
            </w:r>
            <w:proofErr w:type="gramEnd"/>
            <w:r>
              <w:rPr>
                <w:color w:val="000000"/>
              </w:rPr>
              <w:t xml:space="preserve">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Фактический адрес проживания физического лица -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Банковские реквизиты физического лица – потенциального поставщика (включая полное наименование, РНН, БИК, ИИК и адрес банка или его филиала)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Контактные телефоны, почтовый адрес и адрес электронной почты (при его наличии) физического лица -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bl>
    <w:p w:rsidR="00F437D2" w:rsidRDefault="00346FDB">
      <w:pPr>
        <w:pBdr>
          <w:top w:val="nil"/>
          <w:left w:val="nil"/>
          <w:bottom w:val="nil"/>
          <w:right w:val="nil"/>
          <w:between w:val="nil"/>
        </w:pBdr>
        <w:ind w:firstLine="540"/>
        <w:jc w:val="both"/>
        <w:rPr>
          <w:color w:val="000000"/>
        </w:rPr>
      </w:pPr>
      <w:r>
        <w:rPr>
          <w:color w:val="000000"/>
        </w:rPr>
        <w:t>2. ___________________  (указывается Ф.И.О. физического лица) настоящей заявкой выражает желание принять участие в закупках способом тендера _____________(указать полное наименование тендера) в качестве потенциального поставщика и выражает согласие осуществить поставку товара(</w:t>
      </w:r>
      <w:proofErr w:type="spellStart"/>
      <w:r>
        <w:rPr>
          <w:color w:val="000000"/>
        </w:rPr>
        <w:t>ов</w:t>
      </w:r>
      <w:proofErr w:type="spellEnd"/>
      <w:r>
        <w:rPr>
          <w:color w:val="000000"/>
        </w:rPr>
        <w:t>)/оказание услуг в соответствии с требованиями и условиями, предусмотренными тендерной документацией.</w:t>
      </w:r>
    </w:p>
    <w:p w:rsidR="00F437D2" w:rsidRDefault="00346FDB">
      <w:pPr>
        <w:pBdr>
          <w:top w:val="nil"/>
          <w:left w:val="nil"/>
          <w:bottom w:val="nil"/>
          <w:right w:val="nil"/>
          <w:between w:val="nil"/>
        </w:pBdr>
        <w:ind w:firstLine="540"/>
        <w:jc w:val="both"/>
        <w:rPr>
          <w:color w:val="000000"/>
        </w:rPr>
      </w:pPr>
      <w:r>
        <w:rPr>
          <w:color w:val="000000"/>
        </w:rPr>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 (указать наименование Заказчика закупок) и тендерной комиссии недостоверных сведений о своей правомочности, квалификации, качественных и иных характеристиках _____________ поставляемого товара(</w:t>
      </w:r>
      <w:proofErr w:type="spellStart"/>
      <w:r>
        <w:rPr>
          <w:color w:val="000000"/>
        </w:rPr>
        <w:t>ов</w:t>
      </w:r>
      <w:proofErr w:type="spellEnd"/>
      <w:r>
        <w:rPr>
          <w:color w:val="000000"/>
        </w:rPr>
        <w:t>)/услуг, соблюдении им авторских и смежных прав, а также иных ограничений.</w:t>
      </w:r>
    </w:p>
    <w:p w:rsidR="00F437D2" w:rsidRDefault="00346FDB">
      <w:pPr>
        <w:pBdr>
          <w:top w:val="nil"/>
          <w:left w:val="nil"/>
          <w:bottom w:val="nil"/>
          <w:right w:val="nil"/>
          <w:between w:val="nil"/>
        </w:pBdr>
        <w:ind w:firstLine="540"/>
        <w:jc w:val="both"/>
        <w:rPr>
          <w:color w:val="000000"/>
        </w:rPr>
      </w:pPr>
      <w:r>
        <w:rPr>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F437D2" w:rsidRDefault="00346FDB">
      <w:pPr>
        <w:pBdr>
          <w:top w:val="nil"/>
          <w:left w:val="nil"/>
          <w:bottom w:val="nil"/>
          <w:right w:val="nil"/>
          <w:between w:val="nil"/>
        </w:pBdr>
        <w:ind w:firstLine="540"/>
        <w:rPr>
          <w:color w:val="000000"/>
        </w:rPr>
      </w:pPr>
      <w:r>
        <w:rPr>
          <w:color w:val="000000"/>
        </w:rPr>
        <w:t>4. Перечень прилагаемых документов:</w:t>
      </w:r>
    </w:p>
    <w:tbl>
      <w:tblPr>
        <w:tblStyle w:val="aff3"/>
        <w:tblW w:w="9368" w:type="dxa"/>
        <w:tblInd w:w="-118" w:type="dxa"/>
        <w:tblLayout w:type="fixed"/>
        <w:tblLook w:val="0000" w:firstRow="0" w:lastRow="0" w:firstColumn="0" w:lastColumn="0" w:noHBand="0" w:noVBand="0"/>
      </w:tblPr>
      <w:tblGrid>
        <w:gridCol w:w="863"/>
        <w:gridCol w:w="2985"/>
        <w:gridCol w:w="2355"/>
        <w:gridCol w:w="3165"/>
      </w:tblGrid>
      <w:tr w:rsidR="00F437D2">
        <w:trPr>
          <w:trHeight w:val="192"/>
        </w:trPr>
        <w:tc>
          <w:tcPr>
            <w:tcW w:w="863"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N п\п</w:t>
            </w:r>
          </w:p>
        </w:tc>
        <w:tc>
          <w:tcPr>
            <w:tcW w:w="298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Наименование документа</w:t>
            </w:r>
          </w:p>
        </w:tc>
        <w:tc>
          <w:tcPr>
            <w:tcW w:w="235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Оригинал или копия</w:t>
            </w:r>
          </w:p>
        </w:tc>
        <w:tc>
          <w:tcPr>
            <w:tcW w:w="3165"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Количество листов</w:t>
            </w:r>
          </w:p>
        </w:tc>
      </w:tr>
      <w:tr w:rsidR="00F437D2">
        <w:trPr>
          <w:trHeight w:val="651"/>
        </w:trPr>
        <w:tc>
          <w:tcPr>
            <w:tcW w:w="863"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lastRenderedPageBreak/>
              <w:t>  </w:t>
            </w:r>
          </w:p>
        </w:tc>
        <w:tc>
          <w:tcPr>
            <w:tcW w:w="298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c>
          <w:tcPr>
            <w:tcW w:w="235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c>
          <w:tcPr>
            <w:tcW w:w="3165"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bl>
    <w:p w:rsidR="00F437D2" w:rsidRDefault="00346FDB">
      <w:pPr>
        <w:pBdr>
          <w:top w:val="nil"/>
          <w:left w:val="nil"/>
          <w:bottom w:val="nil"/>
          <w:right w:val="nil"/>
          <w:between w:val="nil"/>
        </w:pBdr>
        <w:ind w:firstLine="540"/>
        <w:jc w:val="both"/>
        <w:rPr>
          <w:color w:val="000000"/>
        </w:rPr>
      </w:pPr>
      <w:r>
        <w:rPr>
          <w:color w:val="000000"/>
        </w:rPr>
        <w:t>5. Данная заявка на участие в тендере прошита, пронумерована и последняя страница скреплена подписью и печатью (при ее наличии) потенциального поставщика на ____ листах.</w:t>
      </w:r>
    </w:p>
    <w:p w:rsidR="00F437D2" w:rsidRDefault="00346FDB">
      <w:pPr>
        <w:ind w:firstLine="539"/>
        <w:jc w:val="both"/>
      </w:pPr>
      <w:r>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на ___ листах.</w:t>
      </w:r>
    </w:p>
    <w:p w:rsidR="00F437D2" w:rsidRDefault="00346FDB">
      <w:pPr>
        <w:pBdr>
          <w:top w:val="nil"/>
          <w:left w:val="nil"/>
          <w:bottom w:val="nil"/>
          <w:right w:val="nil"/>
          <w:between w:val="nil"/>
        </w:pBdr>
        <w:ind w:firstLine="540"/>
        <w:jc w:val="both"/>
        <w:rPr>
          <w:color w:val="000000"/>
        </w:rPr>
      </w:pPr>
      <w:r>
        <w:rPr>
          <w:color w:val="000000"/>
        </w:rPr>
        <w:t>7. К данной заявке на участие в тендере прилагается Техническая спецификация на поставляемый(</w:t>
      </w:r>
      <w:proofErr w:type="spellStart"/>
      <w:r>
        <w:rPr>
          <w:color w:val="000000"/>
        </w:rPr>
        <w:t>ые</w:t>
      </w:r>
      <w:proofErr w:type="spellEnd"/>
      <w:r>
        <w:rPr>
          <w:color w:val="000000"/>
        </w:rPr>
        <w:t>) товар(ы)/услуги прошитая, пронумерованная и последняя страница скреплена подписью и печатью (при ее наличии) потенциального поставщика на ____ листах.</w:t>
      </w:r>
    </w:p>
    <w:p w:rsidR="00F437D2" w:rsidRDefault="00346FDB">
      <w:pPr>
        <w:pBdr>
          <w:top w:val="nil"/>
          <w:left w:val="nil"/>
          <w:bottom w:val="nil"/>
          <w:right w:val="nil"/>
          <w:between w:val="nil"/>
        </w:pBdr>
        <w:ind w:firstLine="540"/>
        <w:rPr>
          <w:color w:val="000000"/>
        </w:rPr>
      </w:pPr>
      <w:r>
        <w:rPr>
          <w:color w:val="000000"/>
        </w:rPr>
        <w:t>8. Настоящая заявка на участие в тендере действует в течение __ дней.</w:t>
      </w:r>
    </w:p>
    <w:p w:rsidR="00F437D2" w:rsidRDefault="00346FDB">
      <w:pPr>
        <w:ind w:firstLine="539"/>
        <w:jc w:val="both"/>
      </w:pPr>
      <w:r>
        <w:t>9. В случае признания нашей заявки на участие в тендере выигравшей, мы внесем обеспечение исполнения договора о закупках на сумму, составляющую 3 (Три) процента от общей суммы договора.</w:t>
      </w:r>
    </w:p>
    <w:p w:rsidR="00F437D2" w:rsidRDefault="00346FDB">
      <w:pPr>
        <w:pBdr>
          <w:top w:val="nil"/>
          <w:left w:val="nil"/>
          <w:bottom w:val="nil"/>
          <w:right w:val="nil"/>
          <w:between w:val="nil"/>
        </w:pBdr>
        <w:ind w:firstLine="540"/>
        <w:rPr>
          <w:color w:val="000000"/>
        </w:rPr>
      </w:pPr>
      <w:r>
        <w:rPr>
          <w:color w:val="000000"/>
        </w:rPr>
        <w:t xml:space="preserve">10.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Pr>
          <w:color w:val="000000"/>
        </w:rPr>
        <w:t>договора</w:t>
      </w:r>
      <w:proofErr w:type="gramEnd"/>
      <w:r>
        <w:rPr>
          <w:color w:val="000000"/>
        </w:rPr>
        <w:t xml:space="preserve"> между нами.</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_________________________</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_____________________/__________/</w:t>
      </w:r>
    </w:p>
    <w:p w:rsidR="00F437D2" w:rsidRDefault="00346FDB">
      <w:pPr>
        <w:pBdr>
          <w:top w:val="nil"/>
          <w:left w:val="nil"/>
          <w:bottom w:val="nil"/>
          <w:right w:val="nil"/>
          <w:between w:val="nil"/>
        </w:pBdr>
        <w:ind w:firstLine="540"/>
        <w:rPr>
          <w:color w:val="000000"/>
        </w:rPr>
      </w:pPr>
      <w:r>
        <w:rPr>
          <w:color w:val="000000"/>
        </w:rPr>
        <w:t>(Ф.И.О. физического лица - потенциального поставщика и его подпись)</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Дата заполнения _______________</w:t>
      </w:r>
    </w:p>
    <w:p w:rsidR="00F437D2" w:rsidRDefault="00346FDB">
      <w:pPr>
        <w:rPr>
          <w:b/>
          <w:color w:val="000000"/>
        </w:rPr>
      </w:pPr>
      <w:r>
        <w:br w:type="page"/>
      </w:r>
    </w:p>
    <w:p w:rsidR="00F437D2" w:rsidRDefault="00346FDB">
      <w:pPr>
        <w:pBdr>
          <w:top w:val="nil"/>
          <w:left w:val="nil"/>
          <w:bottom w:val="nil"/>
          <w:right w:val="nil"/>
          <w:between w:val="nil"/>
        </w:pBdr>
        <w:jc w:val="right"/>
        <w:rPr>
          <w:b/>
          <w:color w:val="000000"/>
          <w:sz w:val="28"/>
          <w:szCs w:val="28"/>
        </w:rPr>
      </w:pPr>
      <w:r>
        <w:rPr>
          <w:b/>
          <w:color w:val="000000"/>
        </w:rPr>
        <w:lastRenderedPageBreak/>
        <w:t xml:space="preserve">Приложение № 4 </w:t>
      </w:r>
    </w:p>
    <w:p w:rsidR="00F437D2" w:rsidRDefault="00346FDB">
      <w:pPr>
        <w:pBdr>
          <w:top w:val="nil"/>
          <w:left w:val="nil"/>
          <w:bottom w:val="nil"/>
          <w:right w:val="nil"/>
          <w:between w:val="nil"/>
        </w:pBdr>
        <w:jc w:val="right"/>
        <w:rPr>
          <w:b/>
          <w:color w:val="000000"/>
          <w:sz w:val="28"/>
          <w:szCs w:val="28"/>
        </w:rPr>
      </w:pPr>
      <w:r>
        <w:rPr>
          <w:b/>
          <w:color w:val="000000"/>
        </w:rPr>
        <w:t>к Тендерной документации </w:t>
      </w:r>
    </w:p>
    <w:p w:rsidR="00F437D2" w:rsidRDefault="00F437D2">
      <w:pPr>
        <w:jc w:val="center"/>
        <w:rPr>
          <w:b/>
          <w:color w:val="000000"/>
        </w:rPr>
      </w:pPr>
    </w:p>
    <w:p w:rsidR="00F437D2" w:rsidRDefault="00346FDB">
      <w:pPr>
        <w:jc w:val="center"/>
      </w:pPr>
      <w:r>
        <w:rPr>
          <w:b/>
          <w:color w:val="000000"/>
        </w:rPr>
        <w:t>Банковская гарантия</w:t>
      </w:r>
    </w:p>
    <w:p w:rsidR="00F437D2" w:rsidRDefault="00346FDB">
      <w:pPr>
        <w:ind w:firstLine="400"/>
        <w:jc w:val="center"/>
      </w:pPr>
      <w:r>
        <w:rPr>
          <w:color w:val="000000"/>
        </w:rPr>
        <w:t> </w:t>
      </w:r>
    </w:p>
    <w:p w:rsidR="00F437D2" w:rsidRDefault="00346FDB">
      <w:pPr>
        <w:ind w:firstLine="400"/>
      </w:pPr>
      <w:r>
        <w:rPr>
          <w:color w:val="000000"/>
        </w:rPr>
        <w:t> Наименование банка _____________________________________________</w:t>
      </w:r>
    </w:p>
    <w:p w:rsidR="00F437D2" w:rsidRDefault="00346FDB">
      <w:pPr>
        <w:ind w:firstLine="400"/>
      </w:pPr>
      <w:r>
        <w:rPr>
          <w:color w:val="000000"/>
        </w:rPr>
        <w:t>                                            (наименование и реквизиты банка)</w:t>
      </w:r>
    </w:p>
    <w:p w:rsidR="00F437D2" w:rsidRDefault="00346FDB">
      <w:pPr>
        <w:ind w:firstLine="400"/>
      </w:pPr>
      <w:r>
        <w:rPr>
          <w:color w:val="000000"/>
        </w:rPr>
        <w:t> Кому __________________________________________________________</w:t>
      </w:r>
    </w:p>
    <w:p w:rsidR="00F437D2" w:rsidRDefault="00346FDB">
      <w:pPr>
        <w:ind w:firstLine="400"/>
      </w:pPr>
      <w:r>
        <w:rPr>
          <w:color w:val="000000"/>
        </w:rPr>
        <w:t>               (наименование и реквизиты Заказчика закупок)</w:t>
      </w:r>
    </w:p>
    <w:p w:rsidR="00F437D2" w:rsidRDefault="00346FDB">
      <w:pPr>
        <w:ind w:firstLine="400"/>
        <w:jc w:val="center"/>
      </w:pPr>
      <w:r>
        <w:rPr>
          <w:b/>
          <w:color w:val="000000"/>
        </w:rPr>
        <w:t>Гарантийное обязательство №_______</w:t>
      </w:r>
    </w:p>
    <w:p w:rsidR="00F437D2" w:rsidRDefault="00346FDB">
      <w:pPr>
        <w:ind w:firstLine="400"/>
        <w:jc w:val="center"/>
      </w:pPr>
      <w:r>
        <w:rPr>
          <w:color w:val="000000"/>
        </w:rPr>
        <w:t> </w:t>
      </w:r>
    </w:p>
    <w:tbl>
      <w:tblPr>
        <w:tblStyle w:val="aff4"/>
        <w:tblW w:w="9572" w:type="dxa"/>
        <w:tblInd w:w="-108" w:type="dxa"/>
        <w:tblLayout w:type="fixed"/>
        <w:tblLook w:val="0000" w:firstRow="0" w:lastRow="0" w:firstColumn="0" w:lastColumn="0" w:noHBand="0" w:noVBand="0"/>
      </w:tblPr>
      <w:tblGrid>
        <w:gridCol w:w="4786"/>
        <w:gridCol w:w="4786"/>
      </w:tblGrid>
      <w:tr w:rsidR="00F437D2">
        <w:tc>
          <w:tcPr>
            <w:tcW w:w="4786" w:type="dxa"/>
            <w:shd w:val="clear" w:color="auto" w:fill="auto"/>
          </w:tcPr>
          <w:p w:rsidR="00F437D2" w:rsidRDefault="00346FDB">
            <w:r>
              <w:rPr>
                <w:color w:val="000000"/>
              </w:rPr>
              <w:t xml:space="preserve">_________________ </w:t>
            </w:r>
          </w:p>
        </w:tc>
        <w:tc>
          <w:tcPr>
            <w:tcW w:w="4786" w:type="dxa"/>
            <w:shd w:val="clear" w:color="auto" w:fill="auto"/>
          </w:tcPr>
          <w:p w:rsidR="00F437D2" w:rsidRDefault="00346FDB">
            <w:pPr>
              <w:jc w:val="right"/>
            </w:pPr>
            <w:r>
              <w:rPr>
                <w:color w:val="000000"/>
              </w:rPr>
              <w:t>«__</w:t>
            </w:r>
            <w:proofErr w:type="gramStart"/>
            <w:r>
              <w:rPr>
                <w:color w:val="000000"/>
              </w:rPr>
              <w:t>_»_</w:t>
            </w:r>
            <w:proofErr w:type="gramEnd"/>
            <w:r>
              <w:rPr>
                <w:color w:val="000000"/>
              </w:rPr>
              <w:t>________ _____________г.</w:t>
            </w:r>
          </w:p>
        </w:tc>
      </w:tr>
    </w:tbl>
    <w:p w:rsidR="00F437D2" w:rsidRDefault="00346FDB">
      <w:pPr>
        <w:ind w:firstLine="400"/>
      </w:pPr>
      <w:r>
        <w:rPr>
          <w:color w:val="000000"/>
        </w:rPr>
        <w:t> (местонахождение)</w:t>
      </w:r>
    </w:p>
    <w:p w:rsidR="00F437D2" w:rsidRDefault="00346FDB">
      <w:pPr>
        <w:ind w:firstLine="400"/>
      </w:pPr>
      <w:r>
        <w:rPr>
          <w:color w:val="000000"/>
        </w:rPr>
        <w:t> </w:t>
      </w:r>
    </w:p>
    <w:p w:rsidR="00F437D2" w:rsidRDefault="00346FDB">
      <w:pPr>
        <w:ind w:firstLine="400"/>
      </w:pPr>
      <w:r>
        <w:rPr>
          <w:color w:val="000000"/>
        </w:rPr>
        <w:t> Мы были проинформированы, что________________________________</w:t>
      </w:r>
    </w:p>
    <w:p w:rsidR="00F437D2" w:rsidRDefault="00346FDB">
      <w:pPr>
        <w:ind w:left="2832" w:firstLine="708"/>
      </w:pPr>
      <w:r>
        <w:rPr>
          <w:color w:val="000000"/>
        </w:rPr>
        <w:t>     (наименование потенциального поставщика)</w:t>
      </w:r>
    </w:p>
    <w:p w:rsidR="00F437D2" w:rsidRDefault="00346FDB">
      <w:pPr>
        <w:ind w:firstLine="400"/>
        <w:jc w:val="both"/>
      </w:pPr>
      <w:r>
        <w:rPr>
          <w:color w:val="000000"/>
        </w:rPr>
        <w:t>в дальнейшем «Поставщик», принимает участие в тендере по закупке ___ _________________________________________________________________,</w:t>
      </w:r>
    </w:p>
    <w:p w:rsidR="00F437D2" w:rsidRDefault="00346FDB">
      <w:pPr>
        <w:ind w:firstLine="400"/>
      </w:pPr>
      <w:r>
        <w:rPr>
          <w:color w:val="000000"/>
        </w:rPr>
        <w:t>организованном___________________________________________________________________________________________________________________</w:t>
      </w:r>
    </w:p>
    <w:p w:rsidR="00F437D2" w:rsidRDefault="00346FDB">
      <w:pPr>
        <w:ind w:firstLine="400"/>
      </w:pPr>
      <w:r>
        <w:rPr>
          <w:color w:val="000000"/>
        </w:rPr>
        <w:t>                                    (наименование Заказчика закупок)</w:t>
      </w:r>
    </w:p>
    <w:p w:rsidR="00F437D2" w:rsidRDefault="00346FDB">
      <w:pPr>
        <w:ind w:firstLine="400"/>
      </w:pPr>
      <w:r>
        <w:rPr>
          <w:color w:val="000000"/>
        </w:rPr>
        <w:t>и готов осуществить поставку</w:t>
      </w:r>
    </w:p>
    <w:p w:rsidR="00F437D2" w:rsidRDefault="00346FDB">
      <w:r>
        <w:rPr>
          <w:color w:val="000000"/>
        </w:rPr>
        <w:t>________________________________ на общую сумму __________ тенге.</w:t>
      </w:r>
    </w:p>
    <w:p w:rsidR="00F437D2" w:rsidRDefault="00346FDB">
      <w:r>
        <w:rPr>
          <w:color w:val="000000"/>
        </w:rPr>
        <w:t>(наименование и количество товаров/</w:t>
      </w:r>
      <w:proofErr w:type="gramStart"/>
      <w:r>
        <w:rPr>
          <w:color w:val="000000"/>
        </w:rPr>
        <w:t>услуг)   </w:t>
      </w:r>
      <w:proofErr w:type="gramEnd"/>
      <w:r>
        <w:rPr>
          <w:color w:val="000000"/>
        </w:rPr>
        <w:t>                              (прописью)</w:t>
      </w:r>
    </w:p>
    <w:p w:rsidR="00F437D2" w:rsidRDefault="00346FDB">
      <w:pPr>
        <w:ind w:firstLine="400"/>
        <w:jc w:val="both"/>
      </w:pPr>
      <w:r>
        <w:rPr>
          <w:color w:val="000000"/>
        </w:rPr>
        <w:t> Тендерной документацией от «___» 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F437D2" w:rsidRDefault="00346FDB">
      <w:pPr>
        <w:ind w:firstLine="400"/>
      </w:pPr>
      <w:r>
        <w:rPr>
          <w:color w:val="000000"/>
        </w:rPr>
        <w:t xml:space="preserve"> В связи с этим мы ________________________________ настоящим берем на себя </w:t>
      </w:r>
    </w:p>
    <w:p w:rsidR="00F437D2" w:rsidRDefault="00346FDB">
      <w:pPr>
        <w:ind w:firstLine="400"/>
      </w:pPr>
      <w:r>
        <w:rPr>
          <w:color w:val="000000"/>
        </w:rPr>
        <w:t>                                  (наименование банка)</w:t>
      </w:r>
    </w:p>
    <w:p w:rsidR="00F437D2" w:rsidRDefault="00346FDB">
      <w:pPr>
        <w:ind w:firstLine="400"/>
        <w:jc w:val="both"/>
      </w:pPr>
      <w:r>
        <w:rPr>
          <w:color w:val="000000"/>
        </w:rPr>
        <w:t>безотзывное обязательство выплатить Вам по Вашему требованию сумму, равную ___________________________________________________</w:t>
      </w:r>
    </w:p>
    <w:p w:rsidR="00F437D2" w:rsidRDefault="00346FDB">
      <w:pPr>
        <w:ind w:firstLine="400"/>
      </w:pPr>
      <w:r>
        <w:rPr>
          <w:color w:val="000000"/>
        </w:rPr>
        <w:t>                                (сумма в цифрах и прописью)</w:t>
      </w:r>
    </w:p>
    <w:p w:rsidR="00F437D2" w:rsidRDefault="00346FDB">
      <w:pPr>
        <w:ind w:firstLine="400"/>
        <w:jc w:val="both"/>
      </w:pPr>
      <w:r>
        <w:rPr>
          <w:color w:val="000000"/>
        </w:rPr>
        <w:t>по получении Вашего письменного требования на оплату, а также письменного подтверждения того, что Поставщик:</w:t>
      </w:r>
    </w:p>
    <w:p w:rsidR="00F437D2" w:rsidRDefault="00346FDB">
      <w:pPr>
        <w:ind w:firstLine="400"/>
        <w:jc w:val="both"/>
      </w:pPr>
      <w:r>
        <w:rPr>
          <w:color w:val="000000"/>
        </w:rPr>
        <w:t> отозвал или изменил тендерную заявку после истечения окончательного срока представления тендерных заявок/ценовых предложений;</w:t>
      </w:r>
    </w:p>
    <w:p w:rsidR="00F437D2" w:rsidRDefault="00346FDB">
      <w:pPr>
        <w:ind w:firstLine="400"/>
      </w:pPr>
      <w:r>
        <w:rPr>
          <w:color w:val="000000"/>
        </w:rPr>
        <w:t> не подписал, в установленные сроки, договор о закупках;</w:t>
      </w:r>
    </w:p>
    <w:p w:rsidR="00F437D2" w:rsidRDefault="00346FDB">
      <w:pPr>
        <w:ind w:firstLine="400"/>
        <w:jc w:val="both"/>
      </w:pPr>
      <w:r>
        <w:rPr>
          <w:color w:val="000000"/>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F437D2" w:rsidRDefault="00346FDB">
      <w:pPr>
        <w:ind w:firstLine="400"/>
        <w:jc w:val="both"/>
      </w:pPr>
      <w:r>
        <w:rPr>
          <w:color w:val="000000"/>
        </w:rPr>
        <w:t> Данное гарантийное обязательство вступает в силу со дня вскрытия конвертов с тендерными заявками.</w:t>
      </w:r>
    </w:p>
    <w:p w:rsidR="00F437D2" w:rsidRDefault="00346FDB">
      <w:pPr>
        <w:ind w:firstLine="400"/>
        <w:jc w:val="both"/>
      </w:pPr>
      <w:r>
        <w:rPr>
          <w:color w:val="000000"/>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F437D2" w:rsidRDefault="00346FDB">
      <w:pPr>
        <w:ind w:firstLine="400"/>
        <w:jc w:val="both"/>
      </w:pPr>
      <w:r>
        <w:rPr>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tbl>
      <w:tblPr>
        <w:tblStyle w:val="aff5"/>
        <w:tblW w:w="14358" w:type="dxa"/>
        <w:tblInd w:w="-108" w:type="dxa"/>
        <w:tblLayout w:type="fixed"/>
        <w:tblLook w:val="0000" w:firstRow="0" w:lastRow="0" w:firstColumn="0" w:lastColumn="0" w:noHBand="0" w:noVBand="0"/>
      </w:tblPr>
      <w:tblGrid>
        <w:gridCol w:w="4786"/>
        <w:gridCol w:w="4786"/>
        <w:gridCol w:w="4786"/>
      </w:tblGrid>
      <w:tr w:rsidR="00F437D2">
        <w:tc>
          <w:tcPr>
            <w:tcW w:w="4786" w:type="dxa"/>
            <w:shd w:val="clear" w:color="auto" w:fill="auto"/>
          </w:tcPr>
          <w:p w:rsidR="00F437D2" w:rsidRDefault="00F437D2">
            <w:pPr>
              <w:rPr>
                <w:b/>
                <w:color w:val="000000"/>
              </w:rPr>
            </w:pPr>
          </w:p>
          <w:p w:rsidR="00F437D2" w:rsidRDefault="00346FDB">
            <w:r>
              <w:rPr>
                <w:b/>
                <w:color w:val="000000"/>
              </w:rPr>
              <w:t>Подпись и печать гаранта</w:t>
            </w:r>
          </w:p>
        </w:tc>
        <w:tc>
          <w:tcPr>
            <w:tcW w:w="4786" w:type="dxa"/>
          </w:tcPr>
          <w:p w:rsidR="00F437D2" w:rsidRDefault="00F437D2">
            <w:pPr>
              <w:rPr>
                <w:b/>
                <w:color w:val="000000"/>
              </w:rPr>
            </w:pPr>
          </w:p>
          <w:p w:rsidR="00F437D2" w:rsidRDefault="00346FDB">
            <w:r>
              <w:rPr>
                <w:b/>
                <w:color w:val="000000"/>
              </w:rPr>
              <w:t xml:space="preserve">                                                       Дата и адрес</w:t>
            </w:r>
          </w:p>
        </w:tc>
        <w:tc>
          <w:tcPr>
            <w:tcW w:w="4786" w:type="dxa"/>
            <w:shd w:val="clear" w:color="auto" w:fill="auto"/>
          </w:tcPr>
          <w:p w:rsidR="00F437D2" w:rsidRDefault="00F437D2">
            <w:pPr>
              <w:rPr>
                <w:b/>
                <w:color w:val="000000"/>
              </w:rPr>
            </w:pPr>
          </w:p>
          <w:p w:rsidR="00F437D2" w:rsidRDefault="00F437D2">
            <w:pPr>
              <w:jc w:val="right"/>
              <w:rPr>
                <w:b/>
                <w:color w:val="000000"/>
              </w:rPr>
            </w:pPr>
          </w:p>
          <w:p w:rsidR="00F437D2" w:rsidRDefault="00346FDB">
            <w:pPr>
              <w:jc w:val="right"/>
            </w:pPr>
            <w:r>
              <w:rPr>
                <w:b/>
                <w:color w:val="000000"/>
              </w:rPr>
              <w:t>Дата и адрес</w:t>
            </w:r>
          </w:p>
        </w:tc>
      </w:tr>
    </w:tbl>
    <w:p w:rsidR="00F437D2" w:rsidRDefault="00346FDB">
      <w:pPr>
        <w:rPr>
          <w:b/>
        </w:rPr>
      </w:pPr>
      <w:r>
        <w:br w:type="page"/>
      </w:r>
    </w:p>
    <w:p w:rsidR="00F437D2" w:rsidRDefault="00346FDB">
      <w:pPr>
        <w:pBdr>
          <w:top w:val="nil"/>
          <w:left w:val="nil"/>
          <w:bottom w:val="nil"/>
          <w:right w:val="nil"/>
          <w:between w:val="nil"/>
        </w:pBdr>
        <w:jc w:val="right"/>
        <w:rPr>
          <w:b/>
          <w:color w:val="000000"/>
          <w:sz w:val="28"/>
          <w:szCs w:val="28"/>
        </w:rPr>
      </w:pPr>
      <w:r>
        <w:rPr>
          <w:b/>
          <w:color w:val="000000"/>
        </w:rPr>
        <w:lastRenderedPageBreak/>
        <w:t xml:space="preserve">Приложение № 5 </w:t>
      </w:r>
    </w:p>
    <w:p w:rsidR="00F437D2" w:rsidRDefault="00346FDB">
      <w:pPr>
        <w:pBdr>
          <w:top w:val="nil"/>
          <w:left w:val="nil"/>
          <w:bottom w:val="nil"/>
          <w:right w:val="nil"/>
          <w:between w:val="nil"/>
        </w:pBdr>
        <w:jc w:val="right"/>
        <w:rPr>
          <w:b/>
          <w:color w:val="000000"/>
          <w:sz w:val="28"/>
          <w:szCs w:val="28"/>
        </w:rPr>
      </w:pPr>
      <w:r>
        <w:rPr>
          <w:b/>
          <w:color w:val="000000"/>
        </w:rPr>
        <w:t>к Тендерной документации </w:t>
      </w:r>
    </w:p>
    <w:p w:rsidR="00F437D2" w:rsidRDefault="00346FDB">
      <w:pPr>
        <w:jc w:val="right"/>
      </w:pPr>
      <w:r>
        <w:t xml:space="preserve"> </w:t>
      </w:r>
    </w:p>
    <w:p w:rsidR="00F437D2" w:rsidRDefault="00346FDB">
      <w:pPr>
        <w:jc w:val="center"/>
        <w:rPr>
          <w:b/>
        </w:rPr>
      </w:pPr>
      <w:r>
        <w:rPr>
          <w:b/>
        </w:rPr>
        <w:t>Техническая спецификация требований к разработке сайта</w:t>
      </w:r>
    </w:p>
    <w:p w:rsidR="00F437D2" w:rsidRDefault="00346FDB">
      <w:pPr>
        <w:pStyle w:val="1"/>
        <w:keepLines/>
        <w:numPr>
          <w:ilvl w:val="0"/>
          <w:numId w:val="12"/>
        </w:numPr>
        <w:spacing w:after="240"/>
        <w:jc w:val="center"/>
        <w:rPr>
          <w:rFonts w:ascii="Times New Roman" w:hAnsi="Times New Roman" w:cs="Times New Roman"/>
          <w:smallCaps/>
          <w:sz w:val="24"/>
          <w:szCs w:val="24"/>
        </w:rPr>
      </w:pPr>
      <w:bookmarkStart w:id="26" w:name="_heading=h.2bn6wsx" w:colFirst="0" w:colLast="0"/>
      <w:bookmarkEnd w:id="26"/>
      <w:r>
        <w:rPr>
          <w:rFonts w:ascii="Times New Roman" w:hAnsi="Times New Roman" w:cs="Times New Roman"/>
          <w:smallCaps/>
          <w:sz w:val="24"/>
          <w:szCs w:val="24"/>
        </w:rPr>
        <w:t>ОБЩИЕ СВЕДЕНИЯ</w:t>
      </w:r>
    </w:p>
    <w:p w:rsidR="00F437D2" w:rsidRDefault="00346FDB">
      <w:pPr>
        <w:pStyle w:val="2"/>
        <w:spacing w:before="120"/>
        <w:ind w:left="141" w:hanging="570"/>
        <w:rPr>
          <w:rFonts w:ascii="Times New Roman" w:hAnsi="Times New Roman" w:cs="Times New Roman"/>
          <w:i w:val="0"/>
          <w:sz w:val="24"/>
          <w:szCs w:val="24"/>
        </w:rPr>
      </w:pPr>
      <w:bookmarkStart w:id="27" w:name="_heading=h.qsh70q" w:colFirst="0" w:colLast="0"/>
      <w:bookmarkEnd w:id="27"/>
      <w:r>
        <w:rPr>
          <w:rFonts w:ascii="Times New Roman" w:hAnsi="Times New Roman" w:cs="Times New Roman"/>
          <w:i w:val="0"/>
          <w:sz w:val="24"/>
          <w:szCs w:val="24"/>
        </w:rPr>
        <w:t>1.0 Технические характеристики платформы</w:t>
      </w:r>
    </w:p>
    <w:p w:rsidR="00F437D2" w:rsidRDefault="00F437D2">
      <w:pPr>
        <w:spacing w:before="120"/>
        <w:jc w:val="both"/>
      </w:pPr>
      <w:bookmarkStart w:id="28" w:name="_heading=h.3as4poj" w:colFirst="0" w:colLast="0"/>
      <w:bookmarkEnd w:id="28"/>
    </w:p>
    <w:tbl>
      <w:tblPr>
        <w:tblStyle w:val="aff6"/>
        <w:tblW w:w="82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190"/>
      </w:tblGrid>
      <w:tr w:rsidR="00F437D2">
        <w:tc>
          <w:tcPr>
            <w:tcW w:w="3105" w:type="dxa"/>
            <w:shd w:val="clear" w:color="auto" w:fill="auto"/>
            <w:tcMar>
              <w:top w:w="100" w:type="dxa"/>
              <w:left w:w="100" w:type="dxa"/>
              <w:bottom w:w="100" w:type="dxa"/>
              <w:right w:w="100" w:type="dxa"/>
            </w:tcMar>
          </w:tcPr>
          <w:p w:rsidR="00F437D2" w:rsidRDefault="00346FDB">
            <w:pPr>
              <w:widowControl w:val="0"/>
            </w:pPr>
            <w:r>
              <w:t xml:space="preserve">Язык программирования на </w:t>
            </w:r>
            <w:proofErr w:type="spellStart"/>
            <w:r>
              <w:t>BackEnd</w:t>
            </w:r>
            <w:proofErr w:type="spellEnd"/>
          </w:p>
        </w:tc>
        <w:tc>
          <w:tcPr>
            <w:tcW w:w="5190" w:type="dxa"/>
            <w:shd w:val="clear" w:color="auto" w:fill="auto"/>
            <w:tcMar>
              <w:top w:w="100" w:type="dxa"/>
              <w:left w:w="100" w:type="dxa"/>
              <w:bottom w:w="100" w:type="dxa"/>
              <w:right w:w="100" w:type="dxa"/>
            </w:tcMar>
          </w:tcPr>
          <w:p w:rsidR="00F437D2" w:rsidRDefault="00346FDB">
            <w:pPr>
              <w:widowControl w:val="0"/>
            </w:pPr>
            <w:proofErr w:type="spellStart"/>
            <w:r>
              <w:t>python</w:t>
            </w:r>
            <w:proofErr w:type="spellEnd"/>
            <w:r>
              <w:t xml:space="preserve"> 3.8, фреймворк </w:t>
            </w:r>
            <w:proofErr w:type="spellStart"/>
            <w:r>
              <w:t>Django</w:t>
            </w:r>
            <w:proofErr w:type="spellEnd"/>
            <w:r>
              <w:t xml:space="preserve"> 3.1</w:t>
            </w:r>
          </w:p>
        </w:tc>
      </w:tr>
      <w:tr w:rsidR="00F437D2">
        <w:tc>
          <w:tcPr>
            <w:tcW w:w="3105" w:type="dxa"/>
            <w:shd w:val="clear" w:color="auto" w:fill="auto"/>
            <w:tcMar>
              <w:top w:w="100" w:type="dxa"/>
              <w:left w:w="100" w:type="dxa"/>
              <w:bottom w:w="100" w:type="dxa"/>
              <w:right w:w="100" w:type="dxa"/>
            </w:tcMar>
          </w:tcPr>
          <w:p w:rsidR="00F437D2" w:rsidRDefault="00346FDB">
            <w:pPr>
              <w:widowControl w:val="0"/>
            </w:pPr>
            <w:r>
              <w:t>СУБД (</w:t>
            </w:r>
            <w:proofErr w:type="spellStart"/>
            <w:r>
              <w:t>Database</w:t>
            </w:r>
            <w:proofErr w:type="spellEnd"/>
            <w:r>
              <w:t>)</w:t>
            </w:r>
          </w:p>
        </w:tc>
        <w:tc>
          <w:tcPr>
            <w:tcW w:w="5190" w:type="dxa"/>
            <w:shd w:val="clear" w:color="auto" w:fill="auto"/>
            <w:tcMar>
              <w:top w:w="100" w:type="dxa"/>
              <w:left w:w="100" w:type="dxa"/>
              <w:bottom w:w="100" w:type="dxa"/>
              <w:right w:w="100" w:type="dxa"/>
            </w:tcMar>
          </w:tcPr>
          <w:p w:rsidR="00F437D2" w:rsidRDefault="00346FDB">
            <w:pPr>
              <w:widowControl w:val="0"/>
            </w:pPr>
            <w:proofErr w:type="spellStart"/>
            <w:r>
              <w:t>PostgreSQL</w:t>
            </w:r>
            <w:proofErr w:type="spellEnd"/>
          </w:p>
        </w:tc>
      </w:tr>
    </w:tbl>
    <w:p w:rsidR="00F437D2" w:rsidRDefault="00F437D2">
      <w:pPr>
        <w:rPr>
          <w:b/>
        </w:rPr>
      </w:pPr>
    </w:p>
    <w:p w:rsidR="00F437D2" w:rsidRDefault="00346FDB">
      <w:r>
        <w:t xml:space="preserve">1.1 Модули: </w:t>
      </w:r>
    </w:p>
    <w:p w:rsidR="00F437D2" w:rsidRDefault="00F437D2">
      <w:pPr>
        <w:rPr>
          <w:b/>
        </w:rPr>
      </w:pPr>
    </w:p>
    <w:p w:rsidR="00F437D2" w:rsidRDefault="00346FDB">
      <w:pPr>
        <w:numPr>
          <w:ilvl w:val="0"/>
          <w:numId w:val="21"/>
        </w:numPr>
        <w:spacing w:line="276" w:lineRule="auto"/>
      </w:pPr>
      <w:r>
        <w:t>Эксперты</w:t>
      </w:r>
    </w:p>
    <w:p w:rsidR="00F437D2" w:rsidRDefault="00346FDB">
      <w:pPr>
        <w:numPr>
          <w:ilvl w:val="0"/>
          <w:numId w:val="21"/>
        </w:numPr>
        <w:spacing w:line="276" w:lineRule="auto"/>
      </w:pPr>
      <w:r>
        <w:t>Вакансии</w:t>
      </w:r>
    </w:p>
    <w:p w:rsidR="00F437D2" w:rsidRDefault="00346FDB">
      <w:pPr>
        <w:numPr>
          <w:ilvl w:val="0"/>
          <w:numId w:val="21"/>
        </w:numPr>
        <w:spacing w:line="276" w:lineRule="auto"/>
      </w:pPr>
      <w:r>
        <w:t>Мероприятия</w:t>
      </w:r>
    </w:p>
    <w:p w:rsidR="00F437D2" w:rsidRDefault="00346FDB">
      <w:pPr>
        <w:numPr>
          <w:ilvl w:val="0"/>
          <w:numId w:val="21"/>
        </w:numPr>
        <w:spacing w:line="276" w:lineRule="auto"/>
      </w:pPr>
      <w:r>
        <w:t>Сертификация</w:t>
      </w:r>
    </w:p>
    <w:p w:rsidR="00F437D2" w:rsidRDefault="00346FDB">
      <w:pPr>
        <w:numPr>
          <w:ilvl w:val="0"/>
          <w:numId w:val="21"/>
        </w:numPr>
        <w:spacing w:line="276" w:lineRule="auto"/>
      </w:pPr>
      <w:r>
        <w:t>Электронные курсы</w:t>
      </w:r>
    </w:p>
    <w:p w:rsidR="00F437D2" w:rsidRDefault="00F437D2">
      <w:pPr>
        <w:ind w:left="720"/>
      </w:pPr>
    </w:p>
    <w:p w:rsidR="00F437D2" w:rsidRDefault="00346FDB">
      <w:pPr>
        <w:pStyle w:val="2"/>
        <w:numPr>
          <w:ilvl w:val="0"/>
          <w:numId w:val="26"/>
        </w:numPr>
        <w:spacing w:line="276" w:lineRule="auto"/>
        <w:rPr>
          <w:rFonts w:ascii="Times New Roman" w:hAnsi="Times New Roman" w:cs="Times New Roman"/>
          <w:i w:val="0"/>
          <w:sz w:val="24"/>
          <w:szCs w:val="24"/>
        </w:rPr>
      </w:pPr>
      <w:bookmarkStart w:id="29" w:name="_heading=h.ek14ll7o6eer" w:colFirst="0" w:colLast="0"/>
      <w:bookmarkEnd w:id="29"/>
      <w:r>
        <w:rPr>
          <w:rFonts w:ascii="Times New Roman" w:hAnsi="Times New Roman" w:cs="Times New Roman"/>
          <w:i w:val="0"/>
          <w:sz w:val="24"/>
          <w:szCs w:val="24"/>
        </w:rPr>
        <w:t>Во вкладке «Эксперты» доступен следующий функционал:</w:t>
      </w:r>
    </w:p>
    <w:p w:rsidR="00F437D2" w:rsidRDefault="00346FDB">
      <w:pPr>
        <w:numPr>
          <w:ilvl w:val="0"/>
          <w:numId w:val="13"/>
        </w:numPr>
        <w:spacing w:line="276" w:lineRule="auto"/>
      </w:pPr>
      <w:r>
        <w:t>список всех существующих экспертов на платформе</w:t>
      </w:r>
    </w:p>
    <w:p w:rsidR="00F437D2" w:rsidRDefault="00346FDB">
      <w:pPr>
        <w:numPr>
          <w:ilvl w:val="0"/>
          <w:numId w:val="13"/>
        </w:numPr>
        <w:spacing w:line="276" w:lineRule="auto"/>
      </w:pPr>
      <w:r>
        <w:t>детальный просмотр эксперта</w:t>
      </w:r>
    </w:p>
    <w:p w:rsidR="00F437D2" w:rsidRDefault="00346FDB">
      <w:pPr>
        <w:spacing w:after="200"/>
      </w:pPr>
      <w:r>
        <w:t>Детальная информация эксперта включает в себя разделы:</w:t>
      </w:r>
    </w:p>
    <w:p w:rsidR="00F437D2" w:rsidRDefault="00346FDB">
      <w:pPr>
        <w:spacing w:after="200"/>
      </w:pPr>
      <w:r>
        <w:t xml:space="preserve"> Общие данные:</w:t>
      </w:r>
    </w:p>
    <w:p w:rsidR="00F437D2" w:rsidRDefault="00346FDB">
      <w:pPr>
        <w:numPr>
          <w:ilvl w:val="0"/>
          <w:numId w:val="14"/>
        </w:numPr>
        <w:spacing w:line="276" w:lineRule="auto"/>
      </w:pPr>
      <w:r>
        <w:t>ФИО эксперта</w:t>
      </w:r>
    </w:p>
    <w:p w:rsidR="00F437D2" w:rsidRDefault="00346FDB">
      <w:pPr>
        <w:numPr>
          <w:ilvl w:val="0"/>
          <w:numId w:val="14"/>
        </w:numPr>
        <w:spacing w:line="276" w:lineRule="auto"/>
      </w:pPr>
      <w:r>
        <w:t xml:space="preserve">Специализация </w:t>
      </w:r>
    </w:p>
    <w:p w:rsidR="00F437D2" w:rsidRDefault="00346FDB">
      <w:pPr>
        <w:numPr>
          <w:ilvl w:val="0"/>
          <w:numId w:val="14"/>
        </w:numPr>
        <w:spacing w:line="276" w:lineRule="auto"/>
      </w:pPr>
      <w:r>
        <w:t>Телефон</w:t>
      </w:r>
    </w:p>
    <w:p w:rsidR="00F437D2" w:rsidRDefault="00346FDB">
      <w:pPr>
        <w:numPr>
          <w:ilvl w:val="0"/>
          <w:numId w:val="14"/>
        </w:numPr>
        <w:spacing w:line="276" w:lineRule="auto"/>
      </w:pPr>
      <w:r>
        <w:t>Сайт</w:t>
      </w:r>
    </w:p>
    <w:p w:rsidR="00F437D2" w:rsidRDefault="00346FDB">
      <w:pPr>
        <w:numPr>
          <w:ilvl w:val="0"/>
          <w:numId w:val="14"/>
        </w:numPr>
        <w:spacing w:after="200" w:line="276" w:lineRule="auto"/>
      </w:pPr>
      <w:r>
        <w:t>Город, адрес</w:t>
      </w:r>
    </w:p>
    <w:p w:rsidR="00F437D2" w:rsidRDefault="00346FDB">
      <w:pPr>
        <w:spacing w:after="200"/>
      </w:pPr>
      <w:r>
        <w:t>Образование:</w:t>
      </w:r>
    </w:p>
    <w:p w:rsidR="00F437D2" w:rsidRDefault="00346FDB">
      <w:pPr>
        <w:numPr>
          <w:ilvl w:val="0"/>
          <w:numId w:val="16"/>
        </w:numPr>
        <w:spacing w:line="276" w:lineRule="auto"/>
      </w:pPr>
      <w:r>
        <w:t>ВУЗ</w:t>
      </w:r>
    </w:p>
    <w:p w:rsidR="00F437D2" w:rsidRDefault="00346FDB">
      <w:pPr>
        <w:numPr>
          <w:ilvl w:val="0"/>
          <w:numId w:val="16"/>
        </w:numPr>
        <w:spacing w:line="276" w:lineRule="auto"/>
      </w:pPr>
      <w:r>
        <w:t>Период обучения</w:t>
      </w:r>
    </w:p>
    <w:p w:rsidR="00F437D2" w:rsidRDefault="00346FDB">
      <w:pPr>
        <w:numPr>
          <w:ilvl w:val="0"/>
          <w:numId w:val="16"/>
        </w:numPr>
        <w:spacing w:line="276" w:lineRule="auto"/>
      </w:pPr>
      <w:r>
        <w:t xml:space="preserve">Специализация </w:t>
      </w:r>
    </w:p>
    <w:p w:rsidR="00F437D2" w:rsidRDefault="00346FDB">
      <w:pPr>
        <w:numPr>
          <w:ilvl w:val="0"/>
          <w:numId w:val="16"/>
        </w:numPr>
        <w:spacing w:line="276" w:lineRule="auto"/>
      </w:pPr>
      <w:r>
        <w:t>Степень</w:t>
      </w:r>
    </w:p>
    <w:p w:rsidR="00F437D2" w:rsidRDefault="00346FDB">
      <w:pPr>
        <w:numPr>
          <w:ilvl w:val="0"/>
          <w:numId w:val="16"/>
        </w:numPr>
        <w:spacing w:after="200" w:line="276" w:lineRule="auto"/>
      </w:pPr>
      <w:r>
        <w:t>Сертификаты</w:t>
      </w:r>
    </w:p>
    <w:p w:rsidR="00F437D2" w:rsidRDefault="00346FDB">
      <w:pPr>
        <w:spacing w:after="200"/>
      </w:pPr>
      <w:r>
        <w:t>Опыт работы:</w:t>
      </w:r>
    </w:p>
    <w:p w:rsidR="00F437D2" w:rsidRDefault="00346FDB">
      <w:pPr>
        <w:numPr>
          <w:ilvl w:val="0"/>
          <w:numId w:val="24"/>
        </w:numPr>
        <w:spacing w:line="276" w:lineRule="auto"/>
      </w:pPr>
      <w:r>
        <w:t>Наименование компании</w:t>
      </w:r>
    </w:p>
    <w:p w:rsidR="00F437D2" w:rsidRDefault="00346FDB">
      <w:pPr>
        <w:numPr>
          <w:ilvl w:val="0"/>
          <w:numId w:val="24"/>
        </w:numPr>
        <w:spacing w:line="276" w:lineRule="auto"/>
      </w:pPr>
      <w:r>
        <w:t>Должность</w:t>
      </w:r>
    </w:p>
    <w:p w:rsidR="00F437D2" w:rsidRDefault="00346FDB">
      <w:pPr>
        <w:numPr>
          <w:ilvl w:val="0"/>
          <w:numId w:val="24"/>
        </w:numPr>
        <w:spacing w:line="276" w:lineRule="auto"/>
      </w:pPr>
      <w:r>
        <w:t xml:space="preserve">Период </w:t>
      </w:r>
    </w:p>
    <w:p w:rsidR="00F437D2" w:rsidRDefault="00346FDB">
      <w:pPr>
        <w:numPr>
          <w:ilvl w:val="0"/>
          <w:numId w:val="24"/>
        </w:numPr>
        <w:spacing w:line="276" w:lineRule="auto"/>
      </w:pPr>
      <w:r>
        <w:t>Перечень выполненных работ</w:t>
      </w:r>
    </w:p>
    <w:p w:rsidR="00F437D2" w:rsidRDefault="00346FDB">
      <w:pPr>
        <w:numPr>
          <w:ilvl w:val="0"/>
          <w:numId w:val="13"/>
        </w:numPr>
        <w:spacing w:line="276" w:lineRule="auto"/>
      </w:pPr>
      <w:r>
        <w:lastRenderedPageBreak/>
        <w:t>возможность отправить запрос на сотрудничество</w:t>
      </w:r>
    </w:p>
    <w:p w:rsidR="00F437D2" w:rsidRDefault="00346FDB">
      <w:r>
        <w:t>В случае заинтересованности с пользователем свяжется Эксперт. Пользователю придет сообщение на почту об утверждении заявки.</w:t>
      </w:r>
    </w:p>
    <w:p w:rsidR="00F437D2" w:rsidRDefault="00346FDB">
      <w:pPr>
        <w:numPr>
          <w:ilvl w:val="0"/>
          <w:numId w:val="13"/>
        </w:numPr>
        <w:spacing w:line="276" w:lineRule="auto"/>
      </w:pPr>
      <w:r>
        <w:t>фильтрация и поиск по экспертам</w:t>
      </w:r>
    </w:p>
    <w:p w:rsidR="00F437D2" w:rsidRDefault="00F437D2">
      <w:pPr>
        <w:pStyle w:val="2"/>
        <w:rPr>
          <w:rFonts w:ascii="Times New Roman" w:hAnsi="Times New Roman" w:cs="Times New Roman"/>
          <w:i w:val="0"/>
          <w:sz w:val="24"/>
          <w:szCs w:val="24"/>
        </w:rPr>
      </w:pPr>
      <w:bookmarkStart w:id="30" w:name="_heading=h.lvvwi9ob7t1e" w:colFirst="0" w:colLast="0"/>
      <w:bookmarkEnd w:id="30"/>
    </w:p>
    <w:p w:rsidR="00F437D2" w:rsidRDefault="00346FDB">
      <w:pPr>
        <w:pStyle w:val="2"/>
        <w:numPr>
          <w:ilvl w:val="0"/>
          <w:numId w:val="26"/>
        </w:numPr>
        <w:spacing w:line="276" w:lineRule="auto"/>
        <w:rPr>
          <w:rFonts w:ascii="Times New Roman" w:hAnsi="Times New Roman" w:cs="Times New Roman"/>
          <w:i w:val="0"/>
          <w:sz w:val="24"/>
          <w:szCs w:val="24"/>
        </w:rPr>
      </w:pPr>
      <w:bookmarkStart w:id="31" w:name="_heading=h.c4wnbvmzhlbi" w:colFirst="0" w:colLast="0"/>
      <w:bookmarkEnd w:id="31"/>
      <w:r>
        <w:rPr>
          <w:rFonts w:ascii="Times New Roman" w:hAnsi="Times New Roman" w:cs="Times New Roman"/>
          <w:i w:val="0"/>
          <w:sz w:val="24"/>
          <w:szCs w:val="24"/>
        </w:rPr>
        <w:t>Во вкладке «Вакансии» доступен следующий функционал:</w:t>
      </w:r>
    </w:p>
    <w:p w:rsidR="00F437D2" w:rsidRDefault="00346FDB">
      <w:pPr>
        <w:numPr>
          <w:ilvl w:val="0"/>
          <w:numId w:val="13"/>
        </w:numPr>
        <w:spacing w:line="276" w:lineRule="auto"/>
      </w:pPr>
      <w:r>
        <w:t>список всех существующих вакансий</w:t>
      </w:r>
    </w:p>
    <w:p w:rsidR="00F437D2" w:rsidRDefault="00346FDB">
      <w:pPr>
        <w:numPr>
          <w:ilvl w:val="0"/>
          <w:numId w:val="13"/>
        </w:numPr>
        <w:spacing w:line="276" w:lineRule="auto"/>
      </w:pPr>
      <w:r>
        <w:t>детальный просмотр вакансии</w:t>
      </w:r>
    </w:p>
    <w:p w:rsidR="00F437D2" w:rsidRDefault="00346FDB">
      <w:pPr>
        <w:numPr>
          <w:ilvl w:val="0"/>
          <w:numId w:val="13"/>
        </w:numPr>
        <w:spacing w:line="276" w:lineRule="auto"/>
      </w:pPr>
      <w:r>
        <w:t>возможность откликнуться на вакансию</w:t>
      </w:r>
    </w:p>
    <w:p w:rsidR="00F437D2" w:rsidRDefault="00346FDB">
      <w:pPr>
        <w:ind w:left="720"/>
      </w:pPr>
      <w:r>
        <w:t xml:space="preserve">Отклик </w:t>
      </w:r>
      <w:proofErr w:type="gramStart"/>
      <w:r>
        <w:t>на  вакансию</w:t>
      </w:r>
      <w:proofErr w:type="gramEnd"/>
      <w:r>
        <w:t xml:space="preserve"> предусматривает ввод следующих данных:</w:t>
      </w:r>
    </w:p>
    <w:tbl>
      <w:tblPr>
        <w:tblStyle w:val="aff7"/>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65"/>
        <w:gridCol w:w="2145"/>
      </w:tblGrid>
      <w:tr w:rsidR="00F437D2">
        <w:tc>
          <w:tcPr>
            <w:tcW w:w="1935" w:type="dxa"/>
            <w:vAlign w:val="center"/>
          </w:tcPr>
          <w:p w:rsidR="00F437D2" w:rsidRDefault="00346FDB">
            <w:pPr>
              <w:jc w:val="center"/>
              <w:rPr>
                <w:b/>
              </w:rPr>
            </w:pPr>
            <w:r>
              <w:rPr>
                <w:b/>
              </w:rPr>
              <w:t>Модальное окно</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65" w:type="dxa"/>
            <w:vAlign w:val="center"/>
          </w:tcPr>
          <w:p w:rsidR="00F437D2" w:rsidRDefault="00346FDB">
            <w:pPr>
              <w:jc w:val="center"/>
              <w:rPr>
                <w:b/>
              </w:rPr>
            </w:pPr>
            <w:r>
              <w:rPr>
                <w:b/>
              </w:rPr>
              <w:t>Обязательность</w:t>
            </w:r>
          </w:p>
        </w:tc>
        <w:tc>
          <w:tcPr>
            <w:tcW w:w="2145" w:type="dxa"/>
            <w:vAlign w:val="center"/>
          </w:tcPr>
          <w:p w:rsidR="00F437D2" w:rsidRDefault="00346FDB">
            <w:pPr>
              <w:jc w:val="center"/>
              <w:rPr>
                <w:b/>
              </w:rPr>
            </w:pPr>
            <w:r>
              <w:rPr>
                <w:b/>
              </w:rPr>
              <w:t>Примечание</w:t>
            </w:r>
          </w:p>
        </w:tc>
      </w:tr>
      <w:tr w:rsidR="00F437D2">
        <w:trPr>
          <w:trHeight w:val="440"/>
        </w:trPr>
        <w:tc>
          <w:tcPr>
            <w:tcW w:w="1935" w:type="dxa"/>
            <w:vMerge w:val="restart"/>
            <w:vAlign w:val="center"/>
          </w:tcPr>
          <w:p w:rsidR="00F437D2" w:rsidRDefault="00346FDB">
            <w:pPr>
              <w:jc w:val="center"/>
            </w:pPr>
            <w:r>
              <w:t>Отклик на вакансию</w:t>
            </w:r>
          </w:p>
        </w:tc>
        <w:tc>
          <w:tcPr>
            <w:tcW w:w="2310" w:type="dxa"/>
            <w:vAlign w:val="center"/>
          </w:tcPr>
          <w:p w:rsidR="00F437D2" w:rsidRDefault="00346FDB">
            <w:pPr>
              <w:jc w:val="center"/>
            </w:pPr>
            <w:r>
              <w:t>Фамилия</w:t>
            </w:r>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rPr>
                <w:b/>
              </w:rPr>
            </w:pPr>
            <w:r>
              <w:t>Да</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Имя</w:t>
            </w:r>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rPr>
                <w:b/>
              </w:rPr>
            </w:pPr>
            <w:r>
              <w:t>Да</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Телефон</w:t>
            </w:r>
          </w:p>
        </w:tc>
        <w:tc>
          <w:tcPr>
            <w:tcW w:w="1830" w:type="dxa"/>
            <w:vAlign w:val="center"/>
          </w:tcPr>
          <w:p w:rsidR="00F437D2" w:rsidRDefault="00346FDB">
            <w:pPr>
              <w:jc w:val="center"/>
              <w:rPr>
                <w:b/>
              </w:rPr>
            </w:pPr>
            <w:r>
              <w:t>Числовой</w:t>
            </w:r>
          </w:p>
        </w:tc>
        <w:tc>
          <w:tcPr>
            <w:tcW w:w="1965" w:type="dxa"/>
            <w:vAlign w:val="center"/>
          </w:tcPr>
          <w:p w:rsidR="00F437D2" w:rsidRDefault="00346FDB">
            <w:pPr>
              <w:jc w:val="center"/>
              <w:rPr>
                <w:b/>
              </w:rPr>
            </w:pPr>
            <w:r>
              <w:t>Нет</w:t>
            </w:r>
          </w:p>
        </w:tc>
        <w:tc>
          <w:tcPr>
            <w:tcW w:w="2145" w:type="dxa"/>
            <w:vAlign w:val="center"/>
          </w:tcPr>
          <w:p w:rsidR="00F437D2" w:rsidRDefault="00F437D2">
            <w:pPr>
              <w:jc w:val="center"/>
              <w:rPr>
                <w:b/>
              </w:rPr>
            </w:pPr>
          </w:p>
        </w:tc>
      </w:tr>
      <w:tr w:rsidR="00F437D2">
        <w:trPr>
          <w:trHeight w:val="47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E-</w:t>
            </w:r>
            <w:proofErr w:type="spellStart"/>
            <w:r>
              <w:t>mail</w:t>
            </w:r>
            <w:proofErr w:type="spellEnd"/>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rPr>
                <w:b/>
              </w:rPr>
            </w:pPr>
            <w:r>
              <w:t>Да</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Сопроводительное письмо</w:t>
            </w:r>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pPr>
            <w:r>
              <w:t>Нет</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Прикрепить резюме</w:t>
            </w:r>
          </w:p>
        </w:tc>
        <w:tc>
          <w:tcPr>
            <w:tcW w:w="1830" w:type="dxa"/>
            <w:vAlign w:val="center"/>
          </w:tcPr>
          <w:p w:rsidR="00F437D2" w:rsidRDefault="00346FDB">
            <w:pPr>
              <w:jc w:val="center"/>
            </w:pPr>
            <w:r>
              <w:t>Файл</w:t>
            </w:r>
          </w:p>
        </w:tc>
        <w:tc>
          <w:tcPr>
            <w:tcW w:w="1965" w:type="dxa"/>
            <w:vAlign w:val="center"/>
          </w:tcPr>
          <w:p w:rsidR="00F437D2" w:rsidRDefault="00346FDB">
            <w:pPr>
              <w:jc w:val="center"/>
              <w:rPr>
                <w:b/>
              </w:rPr>
            </w:pPr>
            <w:r>
              <w:t>Да</w:t>
            </w:r>
          </w:p>
        </w:tc>
        <w:tc>
          <w:tcPr>
            <w:tcW w:w="2145" w:type="dxa"/>
            <w:vAlign w:val="center"/>
          </w:tcPr>
          <w:p w:rsidR="00F437D2" w:rsidRDefault="00346FDB">
            <w:pPr>
              <w:jc w:val="center"/>
            </w:pPr>
            <w:r>
              <w:t xml:space="preserve">Формат файла: </w:t>
            </w:r>
            <w:proofErr w:type="spellStart"/>
            <w:r>
              <w:t>word</w:t>
            </w:r>
            <w:proofErr w:type="spellEnd"/>
            <w:r>
              <w:t xml:space="preserve">, </w:t>
            </w:r>
            <w:proofErr w:type="spellStart"/>
            <w:r>
              <w:t>pfd</w:t>
            </w:r>
            <w:proofErr w:type="spellEnd"/>
          </w:p>
        </w:tc>
      </w:tr>
    </w:tbl>
    <w:p w:rsidR="00F437D2" w:rsidRDefault="00F437D2">
      <w:pPr>
        <w:spacing w:after="200"/>
      </w:pPr>
    </w:p>
    <w:p w:rsidR="00F437D2" w:rsidRDefault="00346FDB">
      <w:pPr>
        <w:numPr>
          <w:ilvl w:val="0"/>
          <w:numId w:val="13"/>
        </w:numPr>
        <w:spacing w:line="276" w:lineRule="auto"/>
      </w:pPr>
      <w:r>
        <w:t>фильтрация и поиск по вакансиям</w:t>
      </w:r>
    </w:p>
    <w:p w:rsidR="00F437D2" w:rsidRDefault="00346FDB">
      <w:pPr>
        <w:numPr>
          <w:ilvl w:val="0"/>
          <w:numId w:val="13"/>
        </w:numPr>
        <w:spacing w:line="276" w:lineRule="auto"/>
      </w:pPr>
      <w:r>
        <w:t>редактирование данных</w:t>
      </w:r>
    </w:p>
    <w:p w:rsidR="00F437D2" w:rsidRDefault="00346FDB">
      <w:pPr>
        <w:numPr>
          <w:ilvl w:val="0"/>
          <w:numId w:val="13"/>
        </w:numPr>
        <w:spacing w:line="276" w:lineRule="auto"/>
      </w:pPr>
      <w:r>
        <w:t>удаление вакансии</w:t>
      </w:r>
    </w:p>
    <w:p w:rsidR="00F437D2" w:rsidRDefault="00346FDB">
      <w:pPr>
        <w:numPr>
          <w:ilvl w:val="0"/>
          <w:numId w:val="13"/>
        </w:numPr>
        <w:spacing w:line="276" w:lineRule="auto"/>
      </w:pPr>
      <w:r>
        <w:t>добавление новой вакансии</w:t>
      </w:r>
    </w:p>
    <w:p w:rsidR="00F437D2" w:rsidRDefault="00346FDB">
      <w:pPr>
        <w:spacing w:after="200"/>
      </w:pPr>
      <w:r>
        <w:t>Добавление новой вакансии предусматривает ввод следующих данных:</w:t>
      </w:r>
    </w:p>
    <w:tbl>
      <w:tblPr>
        <w:tblStyle w:val="aff8"/>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65"/>
        <w:gridCol w:w="2145"/>
      </w:tblGrid>
      <w:tr w:rsidR="00F437D2">
        <w:tc>
          <w:tcPr>
            <w:tcW w:w="1935" w:type="dxa"/>
            <w:vAlign w:val="center"/>
          </w:tcPr>
          <w:p w:rsidR="00F437D2" w:rsidRDefault="00346FDB">
            <w:pPr>
              <w:jc w:val="center"/>
              <w:rPr>
                <w:b/>
              </w:rPr>
            </w:pPr>
            <w:r>
              <w:rPr>
                <w:b/>
              </w:rPr>
              <w:t>Вкладка</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65" w:type="dxa"/>
            <w:vAlign w:val="center"/>
          </w:tcPr>
          <w:p w:rsidR="00F437D2" w:rsidRDefault="00346FDB">
            <w:pPr>
              <w:jc w:val="center"/>
              <w:rPr>
                <w:b/>
              </w:rPr>
            </w:pPr>
            <w:r>
              <w:rPr>
                <w:b/>
              </w:rPr>
              <w:t>Обязательность</w:t>
            </w:r>
          </w:p>
        </w:tc>
        <w:tc>
          <w:tcPr>
            <w:tcW w:w="2145" w:type="dxa"/>
            <w:vAlign w:val="center"/>
          </w:tcPr>
          <w:p w:rsidR="00F437D2" w:rsidRDefault="00346FDB">
            <w:pPr>
              <w:jc w:val="center"/>
              <w:rPr>
                <w:b/>
              </w:rPr>
            </w:pPr>
            <w:r>
              <w:rPr>
                <w:b/>
              </w:rPr>
              <w:t>Примечание</w:t>
            </w:r>
          </w:p>
        </w:tc>
      </w:tr>
      <w:tr w:rsidR="00F437D2">
        <w:trPr>
          <w:trHeight w:val="440"/>
        </w:trPr>
        <w:tc>
          <w:tcPr>
            <w:tcW w:w="1935" w:type="dxa"/>
            <w:vMerge w:val="restart"/>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346FDB">
            <w:pPr>
              <w:widowControl w:val="0"/>
              <w:pBdr>
                <w:top w:val="nil"/>
                <w:left w:val="nil"/>
                <w:bottom w:val="nil"/>
                <w:right w:val="nil"/>
                <w:between w:val="nil"/>
              </w:pBdr>
              <w:jc w:val="center"/>
            </w:pPr>
            <w:r>
              <w:t>Вакансии</w:t>
            </w: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Название вакансии</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Текстовое</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pP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Тип занятости</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Выпадающий список</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 xml:space="preserve">Справочник </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Тип работы</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Выпадающий список</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 xml:space="preserve">Справочник </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Зарплата</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Числовой</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Нет</w:t>
            </w:r>
          </w:p>
        </w:tc>
        <w:tc>
          <w:tcPr>
            <w:tcW w:w="2145" w:type="dxa"/>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pP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Страна, город</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Выпадающий список</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 xml:space="preserve">Справочник </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Описание вакансии</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Текстовое</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Ограничение: 1000 символов</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Почта для получения откликов</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Текстовое</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pPr>
          </w:p>
        </w:tc>
      </w:tr>
    </w:tbl>
    <w:p w:rsidR="00F437D2" w:rsidRDefault="00F437D2"/>
    <w:p w:rsidR="00F437D2" w:rsidRDefault="00346FDB">
      <w:pPr>
        <w:pStyle w:val="2"/>
        <w:numPr>
          <w:ilvl w:val="0"/>
          <w:numId w:val="26"/>
        </w:numPr>
        <w:spacing w:line="276" w:lineRule="auto"/>
        <w:rPr>
          <w:rFonts w:ascii="Times New Roman" w:hAnsi="Times New Roman" w:cs="Times New Roman"/>
          <w:i w:val="0"/>
          <w:sz w:val="24"/>
          <w:szCs w:val="24"/>
        </w:rPr>
      </w:pPr>
      <w:bookmarkStart w:id="32" w:name="_heading=h.r5b1ufus3pn4" w:colFirst="0" w:colLast="0"/>
      <w:bookmarkEnd w:id="32"/>
      <w:r>
        <w:rPr>
          <w:rFonts w:ascii="Times New Roman" w:hAnsi="Times New Roman" w:cs="Times New Roman"/>
          <w:i w:val="0"/>
          <w:sz w:val="24"/>
          <w:szCs w:val="24"/>
        </w:rPr>
        <w:t>Во вкладке «Мероприятия» доступен следующий функционал:</w:t>
      </w:r>
    </w:p>
    <w:p w:rsidR="00F437D2" w:rsidRDefault="00346FDB">
      <w:pPr>
        <w:numPr>
          <w:ilvl w:val="0"/>
          <w:numId w:val="13"/>
        </w:numPr>
        <w:spacing w:line="276" w:lineRule="auto"/>
      </w:pPr>
      <w:r>
        <w:t>список всех существующих мероприятий на платформе</w:t>
      </w:r>
    </w:p>
    <w:p w:rsidR="00F437D2" w:rsidRDefault="00346FDB">
      <w:pPr>
        <w:numPr>
          <w:ilvl w:val="0"/>
          <w:numId w:val="13"/>
        </w:numPr>
        <w:spacing w:line="276" w:lineRule="auto"/>
      </w:pPr>
      <w:r>
        <w:t>детальный просмотр мероприятия</w:t>
      </w:r>
    </w:p>
    <w:p w:rsidR="00F437D2" w:rsidRDefault="00346FDB">
      <w:pPr>
        <w:numPr>
          <w:ilvl w:val="0"/>
          <w:numId w:val="13"/>
        </w:numPr>
        <w:spacing w:line="276" w:lineRule="auto"/>
      </w:pPr>
      <w:r>
        <w:t>редактирование, изменение данных</w:t>
      </w:r>
    </w:p>
    <w:p w:rsidR="00F437D2" w:rsidRDefault="00346FDB">
      <w:pPr>
        <w:numPr>
          <w:ilvl w:val="0"/>
          <w:numId w:val="13"/>
        </w:numPr>
        <w:spacing w:line="276" w:lineRule="auto"/>
      </w:pPr>
      <w:r>
        <w:t>удаление мероприятия</w:t>
      </w:r>
    </w:p>
    <w:p w:rsidR="00F437D2" w:rsidRDefault="00346FDB">
      <w:pPr>
        <w:numPr>
          <w:ilvl w:val="0"/>
          <w:numId w:val="13"/>
        </w:numPr>
        <w:spacing w:line="276" w:lineRule="auto"/>
      </w:pPr>
      <w:r>
        <w:t>возможность участвовать в мероприятии</w:t>
      </w:r>
    </w:p>
    <w:p w:rsidR="00F437D2" w:rsidRDefault="00346FDB">
      <w:r>
        <w:t>Участие в мероприятии предусматривает ввод следующих данных:</w:t>
      </w:r>
    </w:p>
    <w:p w:rsidR="00F437D2" w:rsidRDefault="00F437D2">
      <w:pPr>
        <w:ind w:left="720"/>
      </w:pPr>
    </w:p>
    <w:tbl>
      <w:tblPr>
        <w:tblStyle w:val="aff9"/>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95"/>
        <w:gridCol w:w="2115"/>
      </w:tblGrid>
      <w:tr w:rsidR="00F437D2">
        <w:tc>
          <w:tcPr>
            <w:tcW w:w="1935" w:type="dxa"/>
            <w:vAlign w:val="center"/>
          </w:tcPr>
          <w:p w:rsidR="00F437D2" w:rsidRDefault="00346FDB">
            <w:pPr>
              <w:jc w:val="center"/>
              <w:rPr>
                <w:b/>
              </w:rPr>
            </w:pPr>
            <w:r>
              <w:rPr>
                <w:b/>
              </w:rPr>
              <w:t>Модальное окно</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95" w:type="dxa"/>
            <w:vAlign w:val="center"/>
          </w:tcPr>
          <w:p w:rsidR="00F437D2" w:rsidRDefault="00346FDB">
            <w:pPr>
              <w:jc w:val="center"/>
              <w:rPr>
                <w:b/>
              </w:rPr>
            </w:pPr>
            <w:r>
              <w:rPr>
                <w:b/>
              </w:rPr>
              <w:t>Обязательность</w:t>
            </w:r>
          </w:p>
        </w:tc>
        <w:tc>
          <w:tcPr>
            <w:tcW w:w="2115" w:type="dxa"/>
            <w:vAlign w:val="center"/>
          </w:tcPr>
          <w:p w:rsidR="00F437D2" w:rsidRDefault="00346FDB">
            <w:pPr>
              <w:jc w:val="center"/>
              <w:rPr>
                <w:b/>
              </w:rPr>
            </w:pPr>
            <w:r>
              <w:rPr>
                <w:b/>
              </w:rPr>
              <w:t>Примечание</w:t>
            </w:r>
          </w:p>
        </w:tc>
      </w:tr>
      <w:tr w:rsidR="00F437D2">
        <w:trPr>
          <w:trHeight w:val="440"/>
        </w:trPr>
        <w:tc>
          <w:tcPr>
            <w:tcW w:w="1935" w:type="dxa"/>
            <w:vMerge w:val="restart"/>
            <w:vAlign w:val="center"/>
          </w:tcPr>
          <w:p w:rsidR="00F437D2" w:rsidRDefault="00346FDB">
            <w:pPr>
              <w:jc w:val="center"/>
            </w:pPr>
            <w:r>
              <w:t>Участвовать в мероприятии</w:t>
            </w:r>
          </w:p>
        </w:tc>
        <w:tc>
          <w:tcPr>
            <w:tcW w:w="2310" w:type="dxa"/>
            <w:vAlign w:val="center"/>
          </w:tcPr>
          <w:p w:rsidR="00F437D2" w:rsidRDefault="00346FDB">
            <w:pPr>
              <w:jc w:val="center"/>
            </w:pPr>
            <w:r>
              <w:t>Фамилия</w:t>
            </w:r>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Имя</w:t>
            </w:r>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Название компании</w:t>
            </w:r>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r w:rsidR="00F437D2">
        <w:trPr>
          <w:trHeight w:val="47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E-</w:t>
            </w:r>
            <w:proofErr w:type="spellStart"/>
            <w:r>
              <w:t>mail</w:t>
            </w:r>
            <w:proofErr w:type="spellEnd"/>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bl>
    <w:p w:rsidR="00F437D2" w:rsidRDefault="00F437D2">
      <w:pPr>
        <w:spacing w:after="200"/>
      </w:pPr>
    </w:p>
    <w:p w:rsidR="00F437D2" w:rsidRDefault="00346FDB">
      <w:pPr>
        <w:numPr>
          <w:ilvl w:val="0"/>
          <w:numId w:val="13"/>
        </w:numPr>
        <w:spacing w:line="276" w:lineRule="auto"/>
      </w:pPr>
      <w:r>
        <w:t>добавление нового мероприятия</w:t>
      </w:r>
    </w:p>
    <w:p w:rsidR="00F437D2" w:rsidRDefault="00346FDB">
      <w:pPr>
        <w:spacing w:after="200"/>
      </w:pPr>
      <w:r>
        <w:t>Добавление нового мероприятия предусматривает ввод следующих данных:</w:t>
      </w:r>
    </w:p>
    <w:tbl>
      <w:tblPr>
        <w:tblStyle w:val="affa"/>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80"/>
        <w:gridCol w:w="2130"/>
      </w:tblGrid>
      <w:tr w:rsidR="00F437D2">
        <w:tc>
          <w:tcPr>
            <w:tcW w:w="1935" w:type="dxa"/>
            <w:vAlign w:val="center"/>
          </w:tcPr>
          <w:p w:rsidR="00F437D2" w:rsidRDefault="00346FDB">
            <w:pPr>
              <w:jc w:val="center"/>
              <w:rPr>
                <w:b/>
              </w:rPr>
            </w:pPr>
            <w:r>
              <w:rPr>
                <w:b/>
              </w:rPr>
              <w:t>Раздел</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80" w:type="dxa"/>
            <w:vAlign w:val="center"/>
          </w:tcPr>
          <w:p w:rsidR="00F437D2" w:rsidRDefault="00346FDB">
            <w:pPr>
              <w:jc w:val="center"/>
              <w:rPr>
                <w:b/>
              </w:rPr>
            </w:pPr>
            <w:r>
              <w:rPr>
                <w:b/>
              </w:rPr>
              <w:t>Обязательность</w:t>
            </w:r>
          </w:p>
        </w:tc>
        <w:tc>
          <w:tcPr>
            <w:tcW w:w="2130" w:type="dxa"/>
            <w:vAlign w:val="center"/>
          </w:tcPr>
          <w:p w:rsidR="00F437D2" w:rsidRDefault="00346FDB">
            <w:pPr>
              <w:jc w:val="center"/>
              <w:rPr>
                <w:b/>
              </w:rPr>
            </w:pPr>
            <w:r>
              <w:rPr>
                <w:b/>
              </w:rPr>
              <w:t>Примечание</w:t>
            </w:r>
          </w:p>
        </w:tc>
      </w:tr>
      <w:tr w:rsidR="00F437D2">
        <w:trPr>
          <w:trHeight w:val="440"/>
        </w:trPr>
        <w:tc>
          <w:tcPr>
            <w:tcW w:w="1935" w:type="dxa"/>
            <w:vMerge w:val="restart"/>
            <w:vAlign w:val="center"/>
          </w:tcPr>
          <w:p w:rsidR="00F437D2" w:rsidRDefault="00346FDB">
            <w:pPr>
              <w:jc w:val="center"/>
            </w:pPr>
            <w:r>
              <w:t>Создание мероприятия</w:t>
            </w:r>
          </w:p>
        </w:tc>
        <w:tc>
          <w:tcPr>
            <w:tcW w:w="2310" w:type="dxa"/>
            <w:vAlign w:val="center"/>
          </w:tcPr>
          <w:p w:rsidR="00F437D2" w:rsidRDefault="00346FDB">
            <w:pPr>
              <w:jc w:val="center"/>
            </w:pPr>
            <w:r>
              <w:t>Наименование</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Дата проведения</w:t>
            </w:r>
          </w:p>
        </w:tc>
        <w:tc>
          <w:tcPr>
            <w:tcW w:w="1830" w:type="dxa"/>
            <w:vAlign w:val="center"/>
          </w:tcPr>
          <w:p w:rsidR="00F437D2" w:rsidRDefault="00346FDB">
            <w:pPr>
              <w:jc w:val="center"/>
            </w:pPr>
            <w:r>
              <w:t>Дата</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Место проведения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Формат</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rPr>
                <w:b/>
              </w:rPr>
            </w:pPr>
            <w:r>
              <w:t>Да</w:t>
            </w:r>
          </w:p>
        </w:tc>
        <w:tc>
          <w:tcPr>
            <w:tcW w:w="2130" w:type="dxa"/>
            <w:vAlign w:val="center"/>
          </w:tcPr>
          <w:p w:rsidR="00F437D2" w:rsidRDefault="00346FDB">
            <w:pPr>
              <w:jc w:val="center"/>
            </w:pPr>
            <w:proofErr w:type="spellStart"/>
            <w:r>
              <w:t>Online</w:t>
            </w:r>
            <w:proofErr w:type="spellEnd"/>
            <w:r>
              <w:t>/</w:t>
            </w:r>
            <w:proofErr w:type="spellStart"/>
            <w:r>
              <w:t>Offline</w:t>
            </w:r>
            <w:proofErr w:type="spellEnd"/>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pPr>
              <w:jc w:val="center"/>
            </w:pPr>
            <w:r>
              <w:t>Описание мероприятия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pPr>
          </w:p>
        </w:tc>
      </w:tr>
      <w:tr w:rsidR="00F437D2">
        <w:trPr>
          <w:trHeight w:val="440"/>
        </w:trPr>
        <w:tc>
          <w:tcPr>
            <w:tcW w:w="1935" w:type="dxa"/>
            <w:vMerge w:val="restart"/>
            <w:vAlign w:val="center"/>
          </w:tcPr>
          <w:p w:rsidR="00F437D2" w:rsidRDefault="00346FDB">
            <w:pPr>
              <w:jc w:val="center"/>
            </w:pPr>
            <w:r>
              <w:t>Программа</w:t>
            </w:r>
          </w:p>
        </w:tc>
        <w:tc>
          <w:tcPr>
            <w:tcW w:w="2310" w:type="dxa"/>
            <w:vAlign w:val="center"/>
          </w:tcPr>
          <w:p w:rsidR="00F437D2" w:rsidRDefault="00346FDB">
            <w:pPr>
              <w:jc w:val="center"/>
            </w:pPr>
            <w:r>
              <w:t>Время</w:t>
            </w:r>
          </w:p>
        </w:tc>
        <w:tc>
          <w:tcPr>
            <w:tcW w:w="1830" w:type="dxa"/>
            <w:vAlign w:val="center"/>
          </w:tcPr>
          <w:p w:rsidR="00F437D2" w:rsidRDefault="00346FDB">
            <w:pPr>
              <w:jc w:val="center"/>
              <w:rPr>
                <w:b/>
              </w:rPr>
            </w:pPr>
            <w:r>
              <w:t>Числовое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Программа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pPr>
            <w:r>
              <w:t>Спикер</w:t>
            </w:r>
          </w:p>
        </w:tc>
        <w:tc>
          <w:tcPr>
            <w:tcW w:w="2310" w:type="dxa"/>
            <w:vAlign w:val="center"/>
          </w:tcPr>
          <w:p w:rsidR="00F437D2" w:rsidRDefault="00346FDB">
            <w:pPr>
              <w:jc w:val="center"/>
            </w:pPr>
            <w:r>
              <w:t>Фамилия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Имя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 xml:space="preserve">Отчество </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Программа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Фото</w:t>
            </w:r>
          </w:p>
        </w:tc>
        <w:tc>
          <w:tcPr>
            <w:tcW w:w="1830" w:type="dxa"/>
            <w:vAlign w:val="center"/>
          </w:tcPr>
          <w:p w:rsidR="00F437D2" w:rsidRDefault="00346FDB">
            <w:pPr>
              <w:jc w:val="center"/>
            </w:pPr>
            <w:r>
              <w:t>Изображение</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proofErr w:type="spellStart"/>
            <w:r>
              <w:t>LinkedIn</w:t>
            </w:r>
            <w:proofErr w:type="spellEnd"/>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proofErr w:type="spellStart"/>
            <w:r>
              <w:t>Instagram</w:t>
            </w:r>
            <w:proofErr w:type="spellEnd"/>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proofErr w:type="spellStart"/>
            <w:r>
              <w:t>Facebook</w:t>
            </w:r>
            <w:proofErr w:type="spellEnd"/>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Нет</w:t>
            </w:r>
          </w:p>
        </w:tc>
        <w:tc>
          <w:tcPr>
            <w:tcW w:w="2130" w:type="dxa"/>
            <w:vAlign w:val="center"/>
          </w:tcPr>
          <w:p w:rsidR="00F437D2" w:rsidRDefault="00F437D2">
            <w:pPr>
              <w:jc w:val="center"/>
              <w:rPr>
                <w:b/>
              </w:rPr>
            </w:pPr>
          </w:p>
        </w:tc>
      </w:tr>
    </w:tbl>
    <w:p w:rsidR="00F437D2" w:rsidRDefault="00F437D2"/>
    <w:p w:rsidR="00F437D2" w:rsidRDefault="00346FDB">
      <w:pPr>
        <w:pStyle w:val="2"/>
        <w:numPr>
          <w:ilvl w:val="0"/>
          <w:numId w:val="26"/>
        </w:numPr>
        <w:spacing w:line="276" w:lineRule="auto"/>
        <w:rPr>
          <w:rFonts w:ascii="Times New Roman" w:hAnsi="Times New Roman" w:cs="Times New Roman"/>
          <w:i w:val="0"/>
          <w:sz w:val="24"/>
          <w:szCs w:val="24"/>
        </w:rPr>
      </w:pPr>
      <w:bookmarkStart w:id="33" w:name="_heading=h.frkiagp39qnb" w:colFirst="0" w:colLast="0"/>
      <w:bookmarkEnd w:id="33"/>
      <w:r>
        <w:rPr>
          <w:rFonts w:ascii="Times New Roman" w:hAnsi="Times New Roman" w:cs="Times New Roman"/>
          <w:i w:val="0"/>
          <w:sz w:val="24"/>
          <w:szCs w:val="24"/>
        </w:rPr>
        <w:t>Во вкладке «Сертификация» доступен следующий функционал:</w:t>
      </w:r>
    </w:p>
    <w:p w:rsidR="00F437D2" w:rsidRDefault="00346FDB">
      <w:pPr>
        <w:numPr>
          <w:ilvl w:val="0"/>
          <w:numId w:val="13"/>
        </w:numPr>
        <w:spacing w:line="276" w:lineRule="auto"/>
      </w:pPr>
      <w:r>
        <w:t>список всех существующих сертификации</w:t>
      </w:r>
    </w:p>
    <w:p w:rsidR="00F437D2" w:rsidRDefault="00346FDB">
      <w:pPr>
        <w:numPr>
          <w:ilvl w:val="0"/>
          <w:numId w:val="13"/>
        </w:numPr>
        <w:spacing w:line="276" w:lineRule="auto"/>
      </w:pPr>
      <w:r>
        <w:t>детальный просмотр сертификации</w:t>
      </w:r>
    </w:p>
    <w:p w:rsidR="00F437D2" w:rsidRDefault="00346FDB">
      <w:pPr>
        <w:numPr>
          <w:ilvl w:val="0"/>
          <w:numId w:val="13"/>
        </w:numPr>
        <w:spacing w:line="276" w:lineRule="auto"/>
      </w:pPr>
      <w:r>
        <w:t>фильтрация и поиск по сертификациям</w:t>
      </w:r>
    </w:p>
    <w:p w:rsidR="00F437D2" w:rsidRDefault="00346FDB">
      <w:pPr>
        <w:numPr>
          <w:ilvl w:val="0"/>
          <w:numId w:val="13"/>
        </w:numPr>
        <w:spacing w:line="276" w:lineRule="auto"/>
      </w:pPr>
      <w:r>
        <w:t>возможность отправить запрос на сертификацию</w:t>
      </w:r>
    </w:p>
    <w:p w:rsidR="00F437D2" w:rsidRDefault="00346FDB">
      <w:r>
        <w:t xml:space="preserve">Заявка передается менеджеру проекта. Менеджер свяжется с пользователем в течение двух рабочих дней. В случае, если ответ был не получен, необходимо связаться по адресу </w:t>
      </w:r>
      <w:hyperlink r:id="rId9">
        <w:r>
          <w:rPr>
            <w:color w:val="1155CC"/>
            <w:u w:val="single"/>
          </w:rPr>
          <w:t>certification@simp.gov.kz</w:t>
        </w:r>
      </w:hyperlink>
      <w:r>
        <w:t xml:space="preserve"> или позвонить по указанным на портале номерам.</w:t>
      </w:r>
    </w:p>
    <w:p w:rsidR="00F437D2" w:rsidRDefault="00F437D2"/>
    <w:p w:rsidR="00F437D2" w:rsidRDefault="00346FDB">
      <w:pPr>
        <w:numPr>
          <w:ilvl w:val="0"/>
          <w:numId w:val="26"/>
        </w:numPr>
        <w:spacing w:line="276" w:lineRule="auto"/>
      </w:pPr>
      <w:r>
        <w:t>Во вкладке «</w:t>
      </w:r>
      <w:r>
        <w:rPr>
          <w:b/>
        </w:rPr>
        <w:t>Электронные курсы</w:t>
      </w:r>
      <w:r>
        <w:t>» доступен следующий функционал:</w:t>
      </w:r>
    </w:p>
    <w:p w:rsidR="00F437D2" w:rsidRDefault="00346FDB">
      <w:pPr>
        <w:numPr>
          <w:ilvl w:val="0"/>
          <w:numId w:val="13"/>
        </w:numPr>
        <w:spacing w:line="276" w:lineRule="auto"/>
      </w:pPr>
      <w:r>
        <w:t>список всех существующих курсов по категориям:</w:t>
      </w:r>
    </w:p>
    <w:p w:rsidR="00F437D2" w:rsidRDefault="00346FDB">
      <w:pPr>
        <w:numPr>
          <w:ilvl w:val="0"/>
          <w:numId w:val="22"/>
        </w:numPr>
        <w:spacing w:line="276" w:lineRule="auto"/>
      </w:pPr>
      <w:r>
        <w:t>Рекомендуемые курсы</w:t>
      </w:r>
    </w:p>
    <w:p w:rsidR="00F437D2" w:rsidRDefault="00346FDB">
      <w:pPr>
        <w:numPr>
          <w:ilvl w:val="0"/>
          <w:numId w:val="22"/>
        </w:numPr>
        <w:spacing w:line="276" w:lineRule="auto"/>
      </w:pPr>
      <w:r>
        <w:t>Популярные</w:t>
      </w:r>
    </w:p>
    <w:p w:rsidR="00F437D2" w:rsidRDefault="00346FDB">
      <w:pPr>
        <w:numPr>
          <w:ilvl w:val="0"/>
          <w:numId w:val="22"/>
        </w:numPr>
        <w:spacing w:line="276" w:lineRule="auto"/>
      </w:pPr>
      <w:r>
        <w:t>Часто ищут</w:t>
      </w:r>
    </w:p>
    <w:p w:rsidR="00F437D2" w:rsidRDefault="00346FDB">
      <w:pPr>
        <w:numPr>
          <w:ilvl w:val="0"/>
          <w:numId w:val="22"/>
        </w:numPr>
        <w:spacing w:line="276" w:lineRule="auto"/>
      </w:pPr>
      <w:r>
        <w:t>Бесплатные</w:t>
      </w:r>
    </w:p>
    <w:p w:rsidR="00F437D2" w:rsidRDefault="00346FDB">
      <w:pPr>
        <w:numPr>
          <w:ilvl w:val="0"/>
          <w:numId w:val="13"/>
        </w:numPr>
        <w:spacing w:line="276" w:lineRule="auto"/>
      </w:pPr>
      <w:r>
        <w:t>детальный просмотр курса</w:t>
      </w:r>
    </w:p>
    <w:p w:rsidR="00F437D2" w:rsidRDefault="00346FDB">
      <w:pPr>
        <w:numPr>
          <w:ilvl w:val="0"/>
          <w:numId w:val="13"/>
        </w:numPr>
        <w:spacing w:line="276" w:lineRule="auto"/>
      </w:pPr>
      <w:r>
        <w:t>фильтрация и поиск по курсам</w:t>
      </w:r>
    </w:p>
    <w:p w:rsidR="00F437D2" w:rsidRDefault="00346FDB">
      <w:pPr>
        <w:numPr>
          <w:ilvl w:val="0"/>
          <w:numId w:val="13"/>
        </w:numPr>
        <w:spacing w:line="276" w:lineRule="auto"/>
      </w:pPr>
      <w:r>
        <w:t>редактирование, изменение данных</w:t>
      </w:r>
    </w:p>
    <w:p w:rsidR="00F437D2" w:rsidRDefault="00346FDB">
      <w:pPr>
        <w:numPr>
          <w:ilvl w:val="0"/>
          <w:numId w:val="13"/>
        </w:numPr>
        <w:spacing w:line="276" w:lineRule="auto"/>
      </w:pPr>
      <w:r>
        <w:t>мои курсы:</w:t>
      </w:r>
    </w:p>
    <w:p w:rsidR="00F437D2" w:rsidRDefault="00346FDB">
      <w:pPr>
        <w:numPr>
          <w:ilvl w:val="0"/>
          <w:numId w:val="25"/>
        </w:numPr>
        <w:spacing w:line="276" w:lineRule="auto"/>
      </w:pPr>
      <w:r>
        <w:t xml:space="preserve">список курсов </w:t>
      </w:r>
      <w:proofErr w:type="gramStart"/>
      <w:r>
        <w:t xml:space="preserve">- </w:t>
      </w:r>
      <w:r>
        <w:rPr>
          <w:color w:val="202124"/>
          <w:highlight w:val="white"/>
        </w:rPr>
        <w:t xml:space="preserve"> статистика</w:t>
      </w:r>
      <w:proofErr w:type="gramEnd"/>
      <w:r>
        <w:rPr>
          <w:color w:val="202124"/>
          <w:highlight w:val="white"/>
        </w:rPr>
        <w:t xml:space="preserve"> успеваемости пользователя по всем курсам, в которые он записан на момент просмотра</w:t>
      </w:r>
    </w:p>
    <w:p w:rsidR="00F437D2" w:rsidRDefault="00346FDB">
      <w:pPr>
        <w:numPr>
          <w:ilvl w:val="0"/>
          <w:numId w:val="13"/>
        </w:numPr>
        <w:spacing w:line="276" w:lineRule="auto"/>
      </w:pPr>
      <w:r>
        <w:t>добавление нового курса:</w:t>
      </w:r>
    </w:p>
    <w:p w:rsidR="00F437D2" w:rsidRDefault="00346FDB">
      <w:pPr>
        <w:numPr>
          <w:ilvl w:val="0"/>
          <w:numId w:val="18"/>
        </w:numPr>
        <w:spacing w:line="276" w:lineRule="auto"/>
      </w:pPr>
      <w:r>
        <w:t>У меня есть курс</w:t>
      </w:r>
    </w:p>
    <w:p w:rsidR="00F437D2" w:rsidRDefault="00346FDB">
      <w:pPr>
        <w:numPr>
          <w:ilvl w:val="0"/>
          <w:numId w:val="18"/>
        </w:numPr>
        <w:spacing w:line="276" w:lineRule="auto"/>
      </w:pPr>
      <w:r>
        <w:t>Создать курс</w:t>
      </w:r>
    </w:p>
    <w:p w:rsidR="00F437D2" w:rsidRDefault="00F437D2"/>
    <w:p w:rsidR="00F437D2" w:rsidRDefault="00346FDB">
      <w:pPr>
        <w:spacing w:after="200"/>
      </w:pPr>
      <w:r>
        <w:t>Добавление нового курса при наличии курса на другой платформе предусматривает ввод следующих данных:</w:t>
      </w:r>
    </w:p>
    <w:tbl>
      <w:tblPr>
        <w:tblStyle w:val="affb"/>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2040"/>
        <w:gridCol w:w="2070"/>
      </w:tblGrid>
      <w:tr w:rsidR="00F437D2">
        <w:tc>
          <w:tcPr>
            <w:tcW w:w="1935" w:type="dxa"/>
            <w:vAlign w:val="center"/>
          </w:tcPr>
          <w:p w:rsidR="00F437D2" w:rsidRDefault="00346FDB">
            <w:pPr>
              <w:jc w:val="center"/>
              <w:rPr>
                <w:b/>
              </w:rPr>
            </w:pPr>
            <w:r>
              <w:rPr>
                <w:b/>
              </w:rPr>
              <w:t>Раздел</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2040" w:type="dxa"/>
            <w:vAlign w:val="center"/>
          </w:tcPr>
          <w:p w:rsidR="00F437D2" w:rsidRDefault="00346FDB">
            <w:pPr>
              <w:jc w:val="center"/>
              <w:rPr>
                <w:b/>
              </w:rPr>
            </w:pPr>
            <w:r>
              <w:rPr>
                <w:b/>
              </w:rPr>
              <w:t>Обязательность</w:t>
            </w:r>
          </w:p>
        </w:tc>
        <w:tc>
          <w:tcPr>
            <w:tcW w:w="2070" w:type="dxa"/>
            <w:vAlign w:val="center"/>
          </w:tcPr>
          <w:p w:rsidR="00F437D2" w:rsidRDefault="00346FDB">
            <w:pPr>
              <w:jc w:val="center"/>
              <w:rPr>
                <w:b/>
              </w:rPr>
            </w:pPr>
            <w:r>
              <w:rPr>
                <w:b/>
              </w:rPr>
              <w:t>Примечание</w:t>
            </w:r>
          </w:p>
        </w:tc>
      </w:tr>
      <w:tr w:rsidR="00F437D2">
        <w:trPr>
          <w:trHeight w:val="776"/>
        </w:trPr>
        <w:tc>
          <w:tcPr>
            <w:tcW w:w="1935" w:type="dxa"/>
            <w:vMerge w:val="restart"/>
            <w:vAlign w:val="center"/>
          </w:tcPr>
          <w:p w:rsidR="00F437D2" w:rsidRDefault="00346FDB">
            <w:pPr>
              <w:rPr>
                <w:b/>
              </w:rPr>
            </w:pPr>
            <w:r>
              <w:t>Описание</w:t>
            </w:r>
          </w:p>
        </w:tc>
        <w:tc>
          <w:tcPr>
            <w:tcW w:w="2310" w:type="dxa"/>
            <w:vAlign w:val="center"/>
          </w:tcPr>
          <w:p w:rsidR="00F437D2" w:rsidRDefault="00346FDB">
            <w:r>
              <w:t>Обложка для курса</w:t>
            </w:r>
          </w:p>
        </w:tc>
        <w:tc>
          <w:tcPr>
            <w:tcW w:w="1830" w:type="dxa"/>
            <w:vAlign w:val="center"/>
          </w:tcPr>
          <w:p w:rsidR="00F437D2" w:rsidRDefault="00346FDB">
            <w:pPr>
              <w:jc w:val="center"/>
              <w:rPr>
                <w:b/>
              </w:rPr>
            </w:pPr>
            <w:r>
              <w:t>Изображение</w:t>
            </w:r>
          </w:p>
        </w:tc>
        <w:tc>
          <w:tcPr>
            <w:tcW w:w="2040" w:type="dxa"/>
            <w:vAlign w:val="center"/>
          </w:tcPr>
          <w:p w:rsidR="00F437D2" w:rsidRDefault="00346FDB">
            <w:pPr>
              <w:jc w:val="center"/>
            </w:pPr>
            <w:r>
              <w:t>Нет</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курса</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 курса</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Ссылка на курс</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 xml:space="preserve">Язык </w:t>
            </w:r>
          </w:p>
        </w:tc>
        <w:tc>
          <w:tcPr>
            <w:tcW w:w="1830" w:type="dxa"/>
            <w:vAlign w:val="center"/>
          </w:tcPr>
          <w:p w:rsidR="00F437D2" w:rsidRDefault="00346FDB">
            <w:pPr>
              <w:jc w:val="center"/>
              <w:rPr>
                <w:b/>
              </w:rPr>
            </w:pPr>
            <w:r>
              <w:t>Выпадающий список</w:t>
            </w:r>
          </w:p>
        </w:tc>
        <w:tc>
          <w:tcPr>
            <w:tcW w:w="2040" w:type="dxa"/>
            <w:vAlign w:val="center"/>
          </w:tcPr>
          <w:p w:rsidR="00F437D2" w:rsidRDefault="00346FDB">
            <w:pPr>
              <w:jc w:val="center"/>
            </w:pPr>
            <w:r>
              <w:t>Да</w:t>
            </w:r>
          </w:p>
        </w:tc>
        <w:tc>
          <w:tcPr>
            <w:tcW w:w="2070" w:type="dxa"/>
            <w:vAlign w:val="center"/>
          </w:tcPr>
          <w:p w:rsidR="00F437D2" w:rsidRDefault="00346FDB">
            <w:pPr>
              <w:jc w:val="center"/>
            </w:pPr>
            <w:r>
              <w:t>Справочник языков</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Длительность курса</w:t>
            </w:r>
          </w:p>
        </w:tc>
        <w:tc>
          <w:tcPr>
            <w:tcW w:w="1830" w:type="dxa"/>
            <w:vAlign w:val="center"/>
          </w:tcPr>
          <w:p w:rsidR="00F437D2" w:rsidRDefault="00346FDB">
            <w:pPr>
              <w:jc w:val="center"/>
              <w:rPr>
                <w:b/>
              </w:rPr>
            </w:pPr>
            <w:r>
              <w:t>Числовое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Навыки</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Валюта</w:t>
            </w:r>
          </w:p>
        </w:tc>
        <w:tc>
          <w:tcPr>
            <w:tcW w:w="1830" w:type="dxa"/>
            <w:vAlign w:val="center"/>
          </w:tcPr>
          <w:p w:rsidR="00F437D2" w:rsidRDefault="00346FDB">
            <w:pPr>
              <w:jc w:val="center"/>
              <w:rPr>
                <w:b/>
              </w:rPr>
            </w:pPr>
            <w:r>
              <w:t>Выпадающий список</w:t>
            </w:r>
          </w:p>
        </w:tc>
        <w:tc>
          <w:tcPr>
            <w:tcW w:w="2040" w:type="dxa"/>
            <w:vAlign w:val="center"/>
          </w:tcPr>
          <w:p w:rsidR="00F437D2" w:rsidRDefault="00346FDB">
            <w:pPr>
              <w:jc w:val="center"/>
            </w:pPr>
            <w:r>
              <w:t>Да</w:t>
            </w:r>
          </w:p>
        </w:tc>
        <w:tc>
          <w:tcPr>
            <w:tcW w:w="2070" w:type="dxa"/>
            <w:vAlign w:val="center"/>
          </w:tcPr>
          <w:p w:rsidR="00F437D2" w:rsidRDefault="00346FDB">
            <w:pPr>
              <w:jc w:val="center"/>
            </w:pPr>
            <w:r>
              <w:t>Справочник валют</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Цена</w:t>
            </w:r>
          </w:p>
        </w:tc>
        <w:tc>
          <w:tcPr>
            <w:tcW w:w="1830" w:type="dxa"/>
            <w:vAlign w:val="center"/>
          </w:tcPr>
          <w:p w:rsidR="00F437D2" w:rsidRDefault="00346FDB">
            <w:pPr>
              <w:jc w:val="center"/>
              <w:rPr>
                <w:b/>
              </w:rPr>
            </w:pPr>
            <w:r>
              <w:t>Числовое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видео</w:t>
            </w:r>
          </w:p>
        </w:tc>
        <w:tc>
          <w:tcPr>
            <w:tcW w:w="1830" w:type="dxa"/>
            <w:vAlign w:val="center"/>
          </w:tcPr>
          <w:p w:rsidR="00F437D2" w:rsidRDefault="00346FDB">
            <w:pPr>
              <w:jc w:val="center"/>
            </w:pPr>
            <w:r>
              <w:t>Видео</w:t>
            </w:r>
          </w:p>
        </w:tc>
        <w:tc>
          <w:tcPr>
            <w:tcW w:w="2040" w:type="dxa"/>
            <w:vAlign w:val="center"/>
          </w:tcPr>
          <w:p w:rsidR="00F437D2" w:rsidRDefault="00346FDB">
            <w:pPr>
              <w:jc w:val="center"/>
            </w:pPr>
            <w:r>
              <w:t>Нет</w:t>
            </w:r>
          </w:p>
        </w:tc>
        <w:tc>
          <w:tcPr>
            <w:tcW w:w="207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pPr>
            <w:r>
              <w:t>Содержание</w:t>
            </w:r>
          </w:p>
        </w:tc>
        <w:tc>
          <w:tcPr>
            <w:tcW w:w="2310" w:type="dxa"/>
            <w:vAlign w:val="center"/>
          </w:tcPr>
          <w:p w:rsidR="00F437D2" w:rsidRDefault="00346FDB">
            <w:r>
              <w:t>Название главы</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подзаголовка</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Добавить видео</w:t>
            </w:r>
          </w:p>
        </w:tc>
        <w:tc>
          <w:tcPr>
            <w:tcW w:w="1830" w:type="dxa"/>
            <w:vAlign w:val="center"/>
          </w:tcPr>
          <w:p w:rsidR="00F437D2" w:rsidRDefault="00346FDB">
            <w:pPr>
              <w:jc w:val="center"/>
            </w:pPr>
            <w:r>
              <w:t>Видео</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rPr>
                <w:b/>
              </w:rPr>
            </w:pPr>
            <w:r>
              <w:t>Добавить тест</w:t>
            </w:r>
          </w:p>
        </w:tc>
        <w:tc>
          <w:tcPr>
            <w:tcW w:w="2310" w:type="dxa"/>
            <w:vAlign w:val="center"/>
          </w:tcPr>
          <w:p w:rsidR="00F437D2" w:rsidRDefault="00346FDB">
            <w:r>
              <w:t>Вопрос</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картинку</w:t>
            </w:r>
          </w:p>
        </w:tc>
        <w:tc>
          <w:tcPr>
            <w:tcW w:w="1830" w:type="dxa"/>
            <w:vAlign w:val="center"/>
          </w:tcPr>
          <w:p w:rsidR="00F437D2" w:rsidRDefault="00346FDB">
            <w:pPr>
              <w:jc w:val="center"/>
              <w:rPr>
                <w:b/>
              </w:rPr>
            </w:pPr>
            <w:r>
              <w:t>Изображение</w:t>
            </w:r>
          </w:p>
        </w:tc>
        <w:tc>
          <w:tcPr>
            <w:tcW w:w="2040" w:type="dxa"/>
            <w:vAlign w:val="center"/>
          </w:tcPr>
          <w:p w:rsidR="00F437D2" w:rsidRDefault="00346FDB">
            <w:pPr>
              <w:jc w:val="center"/>
            </w:pPr>
            <w:r>
              <w:t>Нет</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Варианты ответа</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bl>
    <w:p w:rsidR="00F437D2" w:rsidRDefault="00F437D2"/>
    <w:p w:rsidR="00F437D2" w:rsidRDefault="00346FDB">
      <w:r>
        <w:t xml:space="preserve">После заполнения всех обязательных полей, курс отправляется на модерацию администратору платформы. При повреждении курса администратором, пользователю поступить оповещения о согласовании и публикации курса в личный кабинет.  </w:t>
      </w:r>
    </w:p>
    <w:p w:rsidR="00F437D2" w:rsidRDefault="00F437D2"/>
    <w:p w:rsidR="00F437D2" w:rsidRDefault="00346FDB">
      <w:pPr>
        <w:spacing w:after="200"/>
      </w:pPr>
      <w:r>
        <w:t>Добавление нового курса на платформе SIMP предусматривает ввод следующих данных:</w:t>
      </w:r>
    </w:p>
    <w:tbl>
      <w:tblPr>
        <w:tblStyle w:val="affc"/>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80"/>
        <w:gridCol w:w="2130"/>
      </w:tblGrid>
      <w:tr w:rsidR="00F437D2">
        <w:tc>
          <w:tcPr>
            <w:tcW w:w="1935" w:type="dxa"/>
            <w:vAlign w:val="center"/>
          </w:tcPr>
          <w:p w:rsidR="00F437D2" w:rsidRDefault="00346FDB">
            <w:pPr>
              <w:jc w:val="center"/>
              <w:rPr>
                <w:b/>
              </w:rPr>
            </w:pPr>
            <w:r>
              <w:rPr>
                <w:b/>
              </w:rPr>
              <w:t>Раздел</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80" w:type="dxa"/>
            <w:vAlign w:val="center"/>
          </w:tcPr>
          <w:p w:rsidR="00F437D2" w:rsidRDefault="00346FDB">
            <w:pPr>
              <w:jc w:val="center"/>
              <w:rPr>
                <w:b/>
              </w:rPr>
            </w:pPr>
            <w:r>
              <w:rPr>
                <w:b/>
              </w:rPr>
              <w:t>Обязательность</w:t>
            </w:r>
          </w:p>
        </w:tc>
        <w:tc>
          <w:tcPr>
            <w:tcW w:w="2130" w:type="dxa"/>
            <w:vAlign w:val="center"/>
          </w:tcPr>
          <w:p w:rsidR="00F437D2" w:rsidRDefault="00346FDB">
            <w:pPr>
              <w:jc w:val="center"/>
              <w:rPr>
                <w:b/>
              </w:rPr>
            </w:pPr>
            <w:r>
              <w:rPr>
                <w:b/>
              </w:rPr>
              <w:t>Примечание</w:t>
            </w:r>
          </w:p>
        </w:tc>
      </w:tr>
      <w:tr w:rsidR="00F437D2">
        <w:trPr>
          <w:trHeight w:val="776"/>
        </w:trPr>
        <w:tc>
          <w:tcPr>
            <w:tcW w:w="1935" w:type="dxa"/>
            <w:vMerge w:val="restart"/>
            <w:vAlign w:val="center"/>
          </w:tcPr>
          <w:p w:rsidR="00F437D2" w:rsidRDefault="00346FDB">
            <w:pPr>
              <w:rPr>
                <w:b/>
              </w:rPr>
            </w:pPr>
            <w:r>
              <w:t>Описание</w:t>
            </w:r>
          </w:p>
        </w:tc>
        <w:tc>
          <w:tcPr>
            <w:tcW w:w="2310" w:type="dxa"/>
            <w:vAlign w:val="center"/>
          </w:tcPr>
          <w:p w:rsidR="00F437D2" w:rsidRDefault="00346FDB">
            <w:r>
              <w:t>Обложка для курса</w:t>
            </w:r>
          </w:p>
        </w:tc>
        <w:tc>
          <w:tcPr>
            <w:tcW w:w="1830" w:type="dxa"/>
            <w:vAlign w:val="center"/>
          </w:tcPr>
          <w:p w:rsidR="00F437D2" w:rsidRDefault="00346FDB">
            <w:pPr>
              <w:jc w:val="center"/>
              <w:rPr>
                <w:b/>
              </w:rPr>
            </w:pPr>
            <w:r>
              <w:t>Изображение</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курса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 курса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Ссылка на курс</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 xml:space="preserve">Язык </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pPr>
            <w:r>
              <w:t>Да</w:t>
            </w:r>
          </w:p>
        </w:tc>
        <w:tc>
          <w:tcPr>
            <w:tcW w:w="2130" w:type="dxa"/>
            <w:vAlign w:val="center"/>
          </w:tcPr>
          <w:p w:rsidR="00F437D2" w:rsidRDefault="00346FDB">
            <w:pPr>
              <w:jc w:val="center"/>
            </w:pPr>
            <w:r>
              <w:t>Справочник языков</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Длительность курса</w:t>
            </w:r>
          </w:p>
        </w:tc>
        <w:tc>
          <w:tcPr>
            <w:tcW w:w="1830" w:type="dxa"/>
            <w:vAlign w:val="center"/>
          </w:tcPr>
          <w:p w:rsidR="00F437D2" w:rsidRDefault="00346FDB">
            <w:pPr>
              <w:jc w:val="center"/>
              <w:rPr>
                <w:b/>
              </w:rPr>
            </w:pPr>
            <w:r>
              <w:t>Числовое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Уровень</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pPr>
            <w:r>
              <w:t>Да</w:t>
            </w:r>
          </w:p>
        </w:tc>
        <w:tc>
          <w:tcPr>
            <w:tcW w:w="2130" w:type="dxa"/>
            <w:vAlign w:val="center"/>
          </w:tcPr>
          <w:p w:rsidR="00F437D2" w:rsidRDefault="00346FDB">
            <w:pPr>
              <w:jc w:val="center"/>
              <w:rPr>
                <w:b/>
              </w:rPr>
            </w:pPr>
            <w:r>
              <w:t>Справочник</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Навыки</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Валюта</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pPr>
            <w:r>
              <w:t>Да</w:t>
            </w:r>
          </w:p>
        </w:tc>
        <w:tc>
          <w:tcPr>
            <w:tcW w:w="2130" w:type="dxa"/>
            <w:vAlign w:val="center"/>
          </w:tcPr>
          <w:p w:rsidR="00F437D2" w:rsidRDefault="00346FDB">
            <w:pPr>
              <w:jc w:val="center"/>
            </w:pPr>
            <w:r>
              <w:t>Справочник валют</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Цена</w:t>
            </w:r>
          </w:p>
        </w:tc>
        <w:tc>
          <w:tcPr>
            <w:tcW w:w="1830" w:type="dxa"/>
            <w:vAlign w:val="center"/>
          </w:tcPr>
          <w:p w:rsidR="00F437D2" w:rsidRDefault="00346FDB">
            <w:pPr>
              <w:jc w:val="center"/>
              <w:rPr>
                <w:b/>
              </w:rPr>
            </w:pPr>
            <w:r>
              <w:t>Числовое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видео</w:t>
            </w:r>
          </w:p>
        </w:tc>
        <w:tc>
          <w:tcPr>
            <w:tcW w:w="1830" w:type="dxa"/>
            <w:vAlign w:val="center"/>
          </w:tcPr>
          <w:p w:rsidR="00F437D2" w:rsidRDefault="00346FDB">
            <w:pPr>
              <w:jc w:val="center"/>
            </w:pPr>
            <w:r>
              <w:t>Видео</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pPr>
            <w:r>
              <w:t>Содержание</w:t>
            </w:r>
          </w:p>
        </w:tc>
        <w:tc>
          <w:tcPr>
            <w:tcW w:w="2310" w:type="dxa"/>
            <w:vAlign w:val="center"/>
          </w:tcPr>
          <w:p w:rsidR="00F437D2" w:rsidRDefault="00346FDB">
            <w:r>
              <w:t>Название главы</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подзаголовка</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Добавить видео</w:t>
            </w:r>
          </w:p>
        </w:tc>
        <w:tc>
          <w:tcPr>
            <w:tcW w:w="1830" w:type="dxa"/>
            <w:vAlign w:val="center"/>
          </w:tcPr>
          <w:p w:rsidR="00F437D2" w:rsidRDefault="00346FDB">
            <w:pPr>
              <w:jc w:val="center"/>
            </w:pPr>
            <w:r>
              <w:t>Видео</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rPr>
                <w:b/>
              </w:rPr>
            </w:pPr>
            <w:r>
              <w:t>Добавить тест</w:t>
            </w:r>
          </w:p>
        </w:tc>
        <w:tc>
          <w:tcPr>
            <w:tcW w:w="2310" w:type="dxa"/>
            <w:vAlign w:val="center"/>
          </w:tcPr>
          <w:p w:rsidR="00F437D2" w:rsidRDefault="00346FDB">
            <w:r>
              <w:t>Вопрос</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картинку</w:t>
            </w:r>
          </w:p>
        </w:tc>
        <w:tc>
          <w:tcPr>
            <w:tcW w:w="1830" w:type="dxa"/>
            <w:vAlign w:val="center"/>
          </w:tcPr>
          <w:p w:rsidR="00F437D2" w:rsidRDefault="00346FDB">
            <w:pPr>
              <w:jc w:val="center"/>
              <w:rPr>
                <w:b/>
              </w:rPr>
            </w:pPr>
            <w:r>
              <w:t>Изображение</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Варианты ответа</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bl>
    <w:p w:rsidR="00F437D2" w:rsidRDefault="00F437D2">
      <w:pPr>
        <w:pBdr>
          <w:top w:val="nil"/>
          <w:left w:val="nil"/>
          <w:bottom w:val="nil"/>
          <w:right w:val="nil"/>
          <w:between w:val="nil"/>
        </w:pBdr>
        <w:tabs>
          <w:tab w:val="center" w:pos="4677"/>
          <w:tab w:val="right" w:pos="9355"/>
        </w:tabs>
        <w:jc w:val="right"/>
        <w:rPr>
          <w:b/>
        </w:rPr>
      </w:pPr>
    </w:p>
    <w:p w:rsidR="00F437D2" w:rsidRDefault="00346FDB">
      <w:pPr>
        <w:pStyle w:val="1"/>
        <w:keepLines/>
        <w:spacing w:after="240"/>
        <w:ind w:left="720" w:firstLine="0"/>
        <w:jc w:val="center"/>
      </w:pPr>
      <w:bookmarkStart w:id="34" w:name="_heading=h.ocdok37ycmil" w:colFirst="0" w:colLast="0"/>
      <w:bookmarkEnd w:id="34"/>
      <w:r>
        <w:rPr>
          <w:rFonts w:ascii="Times New Roman" w:hAnsi="Times New Roman" w:cs="Times New Roman"/>
          <w:smallCaps/>
        </w:rPr>
        <w:t>2. Требования к объему проекта</w:t>
      </w:r>
    </w:p>
    <w:p w:rsidR="00F437D2" w:rsidRDefault="00346FDB">
      <w:pPr>
        <w:pStyle w:val="2"/>
        <w:keepLines/>
        <w:spacing w:before="120" w:after="120"/>
        <w:rPr>
          <w:rFonts w:ascii="Times New Roman" w:hAnsi="Times New Roman" w:cs="Times New Roman"/>
          <w:i w:val="0"/>
          <w:sz w:val="26"/>
          <w:szCs w:val="26"/>
        </w:rPr>
      </w:pPr>
      <w:bookmarkStart w:id="35" w:name="_heading=h.z337ya" w:colFirst="0" w:colLast="0"/>
      <w:bookmarkEnd w:id="35"/>
      <w:proofErr w:type="gramStart"/>
      <w:r>
        <w:rPr>
          <w:rFonts w:ascii="Times New Roman" w:hAnsi="Times New Roman" w:cs="Times New Roman"/>
          <w:i w:val="0"/>
          <w:sz w:val="26"/>
          <w:szCs w:val="26"/>
        </w:rPr>
        <w:t>2.1  Географический</w:t>
      </w:r>
      <w:proofErr w:type="gramEnd"/>
      <w:r>
        <w:rPr>
          <w:rFonts w:ascii="Times New Roman" w:hAnsi="Times New Roman" w:cs="Times New Roman"/>
          <w:i w:val="0"/>
          <w:sz w:val="26"/>
          <w:szCs w:val="26"/>
        </w:rPr>
        <w:t xml:space="preserve"> объем Проекта</w:t>
      </w:r>
    </w:p>
    <w:p w:rsidR="00F437D2" w:rsidRDefault="00346FDB">
      <w:pPr>
        <w:spacing w:before="120"/>
        <w:ind w:firstLine="567"/>
        <w:jc w:val="both"/>
      </w:pPr>
      <w:bookmarkStart w:id="36" w:name="_heading=h.3j2qqm3" w:colFirst="0" w:colLast="0"/>
      <w:bookmarkEnd w:id="36"/>
      <w:r>
        <w:t xml:space="preserve">Реализация проекта внедрению новых функционалов Платформы осуществляется на принципах централизованного сбора, обработки и хранения метаданных. </w:t>
      </w:r>
    </w:p>
    <w:p w:rsidR="00F437D2" w:rsidRDefault="00346FDB">
      <w:pPr>
        <w:spacing w:before="120"/>
        <w:ind w:firstLine="567"/>
        <w:jc w:val="both"/>
      </w:pPr>
      <w:r>
        <w:t>Географический объем Проекта включает в себя: г. Алматы и не предполагает необходимость выезда членов проектной команды для проведения сбора требований, внедрения новых функционалов Платформы и обучения пользователей за пределы города.</w:t>
      </w:r>
    </w:p>
    <w:p w:rsidR="00F437D2" w:rsidRDefault="00F437D2">
      <w:pPr>
        <w:spacing w:before="120"/>
        <w:ind w:firstLine="567"/>
      </w:pPr>
    </w:p>
    <w:p w:rsidR="00F437D2" w:rsidRDefault="00346FDB">
      <w:pPr>
        <w:pStyle w:val="2"/>
        <w:keepLines/>
        <w:spacing w:before="120" w:after="120"/>
        <w:rPr>
          <w:rFonts w:ascii="Times New Roman" w:hAnsi="Times New Roman" w:cs="Times New Roman"/>
          <w:i w:val="0"/>
          <w:sz w:val="26"/>
          <w:szCs w:val="26"/>
        </w:rPr>
      </w:pPr>
      <w:bookmarkStart w:id="37" w:name="_heading=h.1y810tw" w:colFirst="0" w:colLast="0"/>
      <w:bookmarkEnd w:id="37"/>
      <w:proofErr w:type="gramStart"/>
      <w:r>
        <w:rPr>
          <w:rFonts w:ascii="Times New Roman" w:hAnsi="Times New Roman" w:cs="Times New Roman"/>
          <w:i w:val="0"/>
          <w:sz w:val="26"/>
          <w:szCs w:val="26"/>
        </w:rPr>
        <w:t>2.2  Организационный</w:t>
      </w:r>
      <w:proofErr w:type="gramEnd"/>
      <w:r>
        <w:rPr>
          <w:rFonts w:ascii="Times New Roman" w:hAnsi="Times New Roman" w:cs="Times New Roman"/>
          <w:i w:val="0"/>
          <w:sz w:val="26"/>
          <w:szCs w:val="26"/>
        </w:rPr>
        <w:t xml:space="preserve"> объем Проекта</w:t>
      </w:r>
    </w:p>
    <w:p w:rsidR="00F437D2" w:rsidRDefault="00346FDB">
      <w:pPr>
        <w:spacing w:before="120"/>
        <w:ind w:firstLine="567"/>
        <w:jc w:val="both"/>
      </w:pPr>
      <w:r>
        <w:t>Платформа должна быть развернута централизованно на базе вычислительных ресурсов, имеющихся у Заказчика.</w:t>
      </w:r>
    </w:p>
    <w:p w:rsidR="00F437D2" w:rsidRDefault="00F437D2">
      <w:pPr>
        <w:spacing w:before="120"/>
        <w:ind w:firstLine="567"/>
        <w:jc w:val="both"/>
      </w:pPr>
    </w:p>
    <w:p w:rsidR="00F437D2" w:rsidRDefault="00346FDB">
      <w:pPr>
        <w:pStyle w:val="2"/>
        <w:keepLines/>
        <w:spacing w:before="120" w:after="120"/>
        <w:rPr>
          <w:rFonts w:ascii="Times New Roman" w:hAnsi="Times New Roman" w:cs="Times New Roman"/>
          <w:i w:val="0"/>
          <w:sz w:val="26"/>
          <w:szCs w:val="26"/>
        </w:rPr>
      </w:pPr>
      <w:bookmarkStart w:id="38" w:name="_heading=h.4i7ojhp" w:colFirst="0" w:colLast="0"/>
      <w:bookmarkEnd w:id="38"/>
      <w:proofErr w:type="gramStart"/>
      <w:r>
        <w:rPr>
          <w:rFonts w:ascii="Times New Roman" w:hAnsi="Times New Roman" w:cs="Times New Roman"/>
          <w:i w:val="0"/>
          <w:sz w:val="26"/>
          <w:szCs w:val="26"/>
        </w:rPr>
        <w:t>2.3  Функциональный</w:t>
      </w:r>
      <w:proofErr w:type="gramEnd"/>
      <w:r>
        <w:rPr>
          <w:rFonts w:ascii="Times New Roman" w:hAnsi="Times New Roman" w:cs="Times New Roman"/>
          <w:i w:val="0"/>
          <w:sz w:val="26"/>
          <w:szCs w:val="26"/>
        </w:rPr>
        <w:t xml:space="preserve"> объем Проекта</w:t>
      </w:r>
    </w:p>
    <w:p w:rsidR="00F437D2" w:rsidRDefault="00346FDB">
      <w:pPr>
        <w:spacing w:before="120"/>
        <w:ind w:firstLine="66"/>
        <w:jc w:val="both"/>
      </w:pPr>
      <w:r>
        <w:t>В таблице 1 приведен функциональный объем Проекта.</w:t>
      </w:r>
    </w:p>
    <w:p w:rsidR="00F437D2" w:rsidRDefault="00346FDB">
      <w:pPr>
        <w:spacing w:before="120"/>
        <w:ind w:firstLine="66"/>
        <w:jc w:val="right"/>
        <w:rPr>
          <w:i/>
          <w:sz w:val="20"/>
          <w:szCs w:val="20"/>
        </w:rPr>
      </w:pPr>
      <w:r>
        <w:rPr>
          <w:i/>
          <w:sz w:val="20"/>
          <w:szCs w:val="20"/>
        </w:rPr>
        <w:t>Таблица 1. Функциональный объем проекта</w:t>
      </w:r>
    </w:p>
    <w:tbl>
      <w:tblPr>
        <w:tblStyle w:val="affd"/>
        <w:tblW w:w="8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4460"/>
      </w:tblGrid>
      <w:tr w:rsidR="00F437D2">
        <w:tc>
          <w:tcPr>
            <w:tcW w:w="4532" w:type="dxa"/>
            <w:shd w:val="clear" w:color="auto" w:fill="DFE3E8"/>
            <w:vAlign w:val="center"/>
          </w:tcPr>
          <w:p w:rsidR="00F437D2" w:rsidRDefault="00346FDB">
            <w:pPr>
              <w:spacing w:after="60"/>
              <w:ind w:hanging="20"/>
              <w:jc w:val="center"/>
              <w:rPr>
                <w:b/>
                <w:shd w:val="clear" w:color="auto" w:fill="DFE3E8"/>
              </w:rPr>
            </w:pPr>
            <w:r>
              <w:rPr>
                <w:b/>
                <w:shd w:val="clear" w:color="auto" w:fill="DFE3E8"/>
              </w:rPr>
              <w:t>Название задачи</w:t>
            </w:r>
          </w:p>
        </w:tc>
        <w:tc>
          <w:tcPr>
            <w:tcW w:w="4460" w:type="dxa"/>
            <w:shd w:val="clear" w:color="auto" w:fill="DFE3E8"/>
            <w:vAlign w:val="center"/>
          </w:tcPr>
          <w:p w:rsidR="00F437D2" w:rsidRDefault="00346FDB">
            <w:pPr>
              <w:spacing w:after="60"/>
              <w:ind w:left="127"/>
              <w:jc w:val="center"/>
              <w:rPr>
                <w:b/>
                <w:shd w:val="clear" w:color="auto" w:fill="DFE3E8"/>
              </w:rPr>
            </w:pPr>
            <w:r>
              <w:rPr>
                <w:b/>
                <w:shd w:val="clear" w:color="auto" w:fill="DFE3E8"/>
              </w:rPr>
              <w:t>Форма завершения</w:t>
            </w:r>
          </w:p>
        </w:tc>
      </w:tr>
      <w:tr w:rsidR="00F437D2">
        <w:tc>
          <w:tcPr>
            <w:tcW w:w="4532" w:type="dxa"/>
            <w:shd w:val="clear" w:color="auto" w:fill="FFFFFF"/>
            <w:vAlign w:val="center"/>
          </w:tcPr>
          <w:p w:rsidR="00F437D2" w:rsidRDefault="00346FDB">
            <w:pPr>
              <w:spacing w:after="60"/>
              <w:ind w:hanging="20"/>
              <w:rPr>
                <w:b/>
              </w:rPr>
            </w:pPr>
            <w:r>
              <w:rPr>
                <w:b/>
              </w:rPr>
              <w:t xml:space="preserve">   Предварительные работы</w:t>
            </w:r>
          </w:p>
        </w:tc>
        <w:tc>
          <w:tcPr>
            <w:tcW w:w="4460" w:type="dxa"/>
            <w:shd w:val="clear" w:color="auto" w:fill="FFFFFF"/>
            <w:vAlign w:val="center"/>
          </w:tcPr>
          <w:p w:rsidR="00F437D2" w:rsidRDefault="00F437D2">
            <w:pPr>
              <w:spacing w:after="60"/>
              <w:ind w:left="127"/>
              <w:rPr>
                <w:b/>
              </w:rPr>
            </w:pPr>
          </w:p>
        </w:tc>
      </w:tr>
      <w:tr w:rsidR="00F437D2">
        <w:tc>
          <w:tcPr>
            <w:tcW w:w="4532" w:type="dxa"/>
            <w:shd w:val="clear" w:color="auto" w:fill="FFFFFF"/>
            <w:vAlign w:val="center"/>
          </w:tcPr>
          <w:p w:rsidR="00F437D2" w:rsidRDefault="00346FDB">
            <w:pPr>
              <w:spacing w:after="60"/>
              <w:ind w:hanging="20"/>
            </w:pPr>
            <w:r>
              <w:t xml:space="preserve">      Создание проектной группы</w:t>
            </w:r>
          </w:p>
        </w:tc>
        <w:tc>
          <w:tcPr>
            <w:tcW w:w="4460" w:type="dxa"/>
            <w:shd w:val="clear" w:color="auto" w:fill="FFFFFF"/>
            <w:vAlign w:val="center"/>
          </w:tcPr>
          <w:p w:rsidR="00F437D2" w:rsidRDefault="00346FDB">
            <w:pPr>
              <w:spacing w:after="60"/>
              <w:ind w:left="127"/>
            </w:pPr>
            <w:r>
              <w:t>Приказ о формировании проектной группы</w:t>
            </w:r>
          </w:p>
        </w:tc>
      </w:tr>
      <w:tr w:rsidR="00F437D2">
        <w:tc>
          <w:tcPr>
            <w:tcW w:w="4532" w:type="dxa"/>
            <w:shd w:val="clear" w:color="auto" w:fill="FFFFFF"/>
            <w:vAlign w:val="center"/>
          </w:tcPr>
          <w:p w:rsidR="00F437D2" w:rsidRDefault="00346FDB">
            <w:pPr>
              <w:spacing w:after="60"/>
              <w:ind w:hanging="20"/>
            </w:pPr>
            <w:r>
              <w:t xml:space="preserve">      Описание подхода к реализации проекта</w:t>
            </w:r>
          </w:p>
        </w:tc>
        <w:tc>
          <w:tcPr>
            <w:tcW w:w="4460" w:type="dxa"/>
            <w:shd w:val="clear" w:color="auto" w:fill="FFFFFF"/>
            <w:vAlign w:val="center"/>
          </w:tcPr>
          <w:p w:rsidR="00F437D2" w:rsidRDefault="00346FDB">
            <w:pPr>
              <w:spacing w:after="60"/>
              <w:ind w:left="127"/>
            </w:pPr>
            <w:r>
              <w:t>Детальный план Проекта</w:t>
            </w:r>
          </w:p>
        </w:tc>
      </w:tr>
      <w:tr w:rsidR="00F437D2">
        <w:tc>
          <w:tcPr>
            <w:tcW w:w="4532" w:type="dxa"/>
            <w:shd w:val="clear" w:color="auto" w:fill="FFFFFF"/>
            <w:vAlign w:val="center"/>
          </w:tcPr>
          <w:p w:rsidR="00F437D2" w:rsidRDefault="00346FDB">
            <w:pPr>
              <w:spacing w:after="60"/>
              <w:ind w:hanging="20"/>
            </w:pPr>
            <w:r>
              <w:t xml:space="preserve">      Определение необходимых настроек и разработок</w:t>
            </w:r>
          </w:p>
        </w:tc>
        <w:tc>
          <w:tcPr>
            <w:tcW w:w="4460" w:type="dxa"/>
            <w:shd w:val="clear" w:color="auto" w:fill="FFFFFF"/>
            <w:vAlign w:val="center"/>
          </w:tcPr>
          <w:p w:rsidR="00F437D2" w:rsidRDefault="00346FDB">
            <w:pPr>
              <w:spacing w:after="60"/>
              <w:ind w:left="127"/>
            </w:pPr>
            <w:r>
              <w:t>Список настроек и разработок функционалов Платформы</w:t>
            </w:r>
          </w:p>
        </w:tc>
      </w:tr>
      <w:tr w:rsidR="00F437D2">
        <w:tc>
          <w:tcPr>
            <w:tcW w:w="4532" w:type="dxa"/>
            <w:shd w:val="clear" w:color="auto" w:fill="FFFFFF"/>
            <w:vAlign w:val="center"/>
          </w:tcPr>
          <w:p w:rsidR="00F437D2" w:rsidRDefault="00346FDB">
            <w:pPr>
              <w:spacing w:after="60"/>
              <w:ind w:hanging="20"/>
            </w:pPr>
            <w:r>
              <w:t xml:space="preserve">      Описание тест кейсов</w:t>
            </w:r>
          </w:p>
        </w:tc>
        <w:tc>
          <w:tcPr>
            <w:tcW w:w="4460" w:type="dxa"/>
            <w:shd w:val="clear" w:color="auto" w:fill="FFFFFF"/>
            <w:vAlign w:val="center"/>
          </w:tcPr>
          <w:p w:rsidR="00F437D2" w:rsidRDefault="00346FDB">
            <w:pPr>
              <w:spacing w:after="60"/>
              <w:ind w:left="127"/>
            </w:pPr>
            <w:r>
              <w:t>Описанные тест кейсы</w:t>
            </w:r>
          </w:p>
        </w:tc>
      </w:tr>
      <w:tr w:rsidR="00F437D2">
        <w:tc>
          <w:tcPr>
            <w:tcW w:w="4532" w:type="dxa"/>
            <w:shd w:val="clear" w:color="auto" w:fill="FFFFFF"/>
            <w:vAlign w:val="center"/>
          </w:tcPr>
          <w:p w:rsidR="00F437D2" w:rsidRDefault="00346FDB">
            <w:pPr>
              <w:spacing w:after="60"/>
              <w:ind w:hanging="20"/>
            </w:pPr>
            <w:r>
              <w:t xml:space="preserve">      Описание алгоритмов формирования аналитических форм и их графических представлений</w:t>
            </w:r>
          </w:p>
        </w:tc>
        <w:tc>
          <w:tcPr>
            <w:tcW w:w="4460" w:type="dxa"/>
            <w:shd w:val="clear" w:color="auto" w:fill="FFFFFF"/>
            <w:vAlign w:val="center"/>
          </w:tcPr>
          <w:p w:rsidR="00F437D2" w:rsidRDefault="00346FDB">
            <w:pPr>
              <w:spacing w:after="60"/>
              <w:ind w:left="127"/>
            </w:pPr>
            <w:r>
              <w:t>Описанные алгоритмы формирования аналитических форм</w:t>
            </w:r>
          </w:p>
        </w:tc>
      </w:tr>
      <w:tr w:rsidR="00F437D2">
        <w:tc>
          <w:tcPr>
            <w:tcW w:w="4532" w:type="dxa"/>
            <w:shd w:val="clear" w:color="auto" w:fill="FFFFFF"/>
            <w:vAlign w:val="center"/>
          </w:tcPr>
          <w:p w:rsidR="00F437D2" w:rsidRDefault="00346FDB">
            <w:pPr>
              <w:spacing w:after="60"/>
              <w:ind w:hanging="20"/>
            </w:pPr>
            <w:r>
              <w:t xml:space="preserve">      Разработка дизайна новых функционалов Платформы</w:t>
            </w:r>
          </w:p>
        </w:tc>
        <w:tc>
          <w:tcPr>
            <w:tcW w:w="4460" w:type="dxa"/>
            <w:shd w:val="clear" w:color="auto" w:fill="FFFFFF"/>
            <w:vAlign w:val="center"/>
          </w:tcPr>
          <w:p w:rsidR="00F437D2" w:rsidRDefault="00346FDB">
            <w:pPr>
              <w:spacing w:after="60"/>
              <w:ind w:left="127"/>
            </w:pPr>
            <w:r>
              <w:t>Разработанный дизайн функционалов Платформы</w:t>
            </w:r>
          </w:p>
        </w:tc>
      </w:tr>
      <w:tr w:rsidR="00F437D2">
        <w:tc>
          <w:tcPr>
            <w:tcW w:w="4532" w:type="dxa"/>
            <w:shd w:val="clear" w:color="auto" w:fill="FFFFFF"/>
            <w:vAlign w:val="center"/>
          </w:tcPr>
          <w:p w:rsidR="00F437D2" w:rsidRDefault="00346FDB">
            <w:pPr>
              <w:spacing w:after="60"/>
              <w:ind w:hanging="20"/>
            </w:pPr>
            <w:r>
              <w:t xml:space="preserve">      Разработка </w:t>
            </w:r>
            <w:proofErr w:type="spellStart"/>
            <w:r>
              <w:t>мокап</w:t>
            </w:r>
            <w:proofErr w:type="spellEnd"/>
            <w:r>
              <w:t xml:space="preserve"> макета новых функционалов Платформы</w:t>
            </w:r>
          </w:p>
        </w:tc>
        <w:tc>
          <w:tcPr>
            <w:tcW w:w="4460" w:type="dxa"/>
            <w:shd w:val="clear" w:color="auto" w:fill="FFFFFF"/>
            <w:vAlign w:val="center"/>
          </w:tcPr>
          <w:p w:rsidR="00F437D2" w:rsidRDefault="00346FDB">
            <w:pPr>
              <w:spacing w:after="60"/>
              <w:ind w:left="127"/>
            </w:pPr>
            <w:r>
              <w:t xml:space="preserve">Разработанный </w:t>
            </w:r>
            <w:proofErr w:type="spellStart"/>
            <w:r>
              <w:t>мокап</w:t>
            </w:r>
            <w:proofErr w:type="spellEnd"/>
            <w:r>
              <w:t xml:space="preserve"> макет новых функционалов</w:t>
            </w:r>
          </w:p>
        </w:tc>
      </w:tr>
      <w:tr w:rsidR="00F437D2">
        <w:tc>
          <w:tcPr>
            <w:tcW w:w="4532" w:type="dxa"/>
            <w:shd w:val="clear" w:color="auto" w:fill="FFFFFF"/>
            <w:vAlign w:val="center"/>
          </w:tcPr>
          <w:p w:rsidR="00F437D2" w:rsidRDefault="00346FDB">
            <w:pPr>
              <w:spacing w:after="60"/>
              <w:ind w:hanging="20"/>
            </w:pPr>
            <w:r>
              <w:t xml:space="preserve">      Демонстрация </w:t>
            </w:r>
            <w:proofErr w:type="spellStart"/>
            <w:r>
              <w:t>мокапа</w:t>
            </w:r>
            <w:proofErr w:type="spellEnd"/>
            <w:r>
              <w:t xml:space="preserve"> новых функционалов платформы</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Апробация и согласование </w:t>
            </w:r>
            <w:proofErr w:type="spellStart"/>
            <w:r>
              <w:t>мокапа</w:t>
            </w:r>
            <w:proofErr w:type="spellEnd"/>
            <w:r>
              <w:t xml:space="preserve"> новых функционалов платформы</w:t>
            </w:r>
          </w:p>
        </w:tc>
        <w:tc>
          <w:tcPr>
            <w:tcW w:w="4460" w:type="dxa"/>
            <w:shd w:val="clear" w:color="auto" w:fill="FFFFFF"/>
            <w:vAlign w:val="center"/>
          </w:tcPr>
          <w:p w:rsidR="00F437D2" w:rsidRDefault="00346FDB">
            <w:pPr>
              <w:spacing w:after="60"/>
              <w:ind w:left="127"/>
            </w:pPr>
            <w:r>
              <w:t>Согласованный документ "Справочник по стилю к Платформе"</w:t>
            </w:r>
          </w:p>
        </w:tc>
      </w:tr>
      <w:tr w:rsidR="00F437D2">
        <w:tc>
          <w:tcPr>
            <w:tcW w:w="4532" w:type="dxa"/>
            <w:shd w:val="clear" w:color="auto" w:fill="FFFFFF"/>
            <w:vAlign w:val="center"/>
          </w:tcPr>
          <w:p w:rsidR="00F437D2" w:rsidRDefault="00346FDB">
            <w:pPr>
              <w:spacing w:after="60"/>
              <w:ind w:hanging="20"/>
            </w:pPr>
            <w:r>
              <w:lastRenderedPageBreak/>
              <w:t xml:space="preserve">      Доработка </w:t>
            </w:r>
            <w:proofErr w:type="spellStart"/>
            <w:r>
              <w:t>мокап</w:t>
            </w:r>
            <w:proofErr w:type="spellEnd"/>
            <w:r>
              <w:t xml:space="preserve"> новых функционалов по итогам согласования</w:t>
            </w:r>
          </w:p>
        </w:tc>
        <w:tc>
          <w:tcPr>
            <w:tcW w:w="4460" w:type="dxa"/>
            <w:shd w:val="clear" w:color="auto" w:fill="FFFFFF"/>
            <w:vAlign w:val="center"/>
          </w:tcPr>
          <w:p w:rsidR="00F437D2" w:rsidRDefault="00346FDB">
            <w:pPr>
              <w:spacing w:after="60"/>
              <w:ind w:left="127"/>
            </w:pPr>
            <w:r>
              <w:t xml:space="preserve">Доработанный </w:t>
            </w:r>
            <w:proofErr w:type="spellStart"/>
            <w:r>
              <w:t>мокап</w:t>
            </w:r>
            <w:proofErr w:type="spellEnd"/>
            <w:r>
              <w:t xml:space="preserve"> новых функционалов</w:t>
            </w:r>
          </w:p>
        </w:tc>
      </w:tr>
      <w:tr w:rsidR="00F437D2">
        <w:tc>
          <w:tcPr>
            <w:tcW w:w="4532" w:type="dxa"/>
            <w:shd w:val="clear" w:color="auto" w:fill="FFFFFF"/>
            <w:vAlign w:val="center"/>
          </w:tcPr>
          <w:p w:rsidR="00F437D2" w:rsidRDefault="00346FDB">
            <w:pPr>
              <w:spacing w:after="60"/>
              <w:ind w:hanging="20"/>
            </w:pPr>
            <w:r>
              <w:t xml:space="preserve">      Определение архитектуры новых функционалов Платформы</w:t>
            </w:r>
          </w:p>
        </w:tc>
        <w:tc>
          <w:tcPr>
            <w:tcW w:w="4460" w:type="dxa"/>
            <w:shd w:val="clear" w:color="auto" w:fill="FFFFFF"/>
            <w:vAlign w:val="center"/>
          </w:tcPr>
          <w:p w:rsidR="00F437D2" w:rsidRDefault="00346FDB">
            <w:pPr>
              <w:spacing w:after="60"/>
              <w:ind w:left="127"/>
            </w:pPr>
            <w:r>
              <w:t>Схема архитектуры новых функционалов Платформы</w:t>
            </w:r>
          </w:p>
        </w:tc>
      </w:tr>
      <w:tr w:rsidR="00F437D2">
        <w:tc>
          <w:tcPr>
            <w:tcW w:w="4532" w:type="dxa"/>
            <w:shd w:val="clear" w:color="auto" w:fill="FFFFFF"/>
            <w:vAlign w:val="center"/>
          </w:tcPr>
          <w:p w:rsidR="00F437D2" w:rsidRDefault="00346FDB">
            <w:pPr>
              <w:spacing w:after="60"/>
              <w:ind w:hanging="20"/>
              <w:rPr>
                <w:b/>
              </w:rPr>
            </w:pPr>
            <w:r>
              <w:rPr>
                <w:b/>
              </w:rPr>
              <w:t xml:space="preserve">   Разработка программного обеспечения и документации по новым функционалам</w:t>
            </w:r>
          </w:p>
        </w:tc>
        <w:tc>
          <w:tcPr>
            <w:tcW w:w="4460" w:type="dxa"/>
            <w:shd w:val="clear" w:color="auto" w:fill="FFFFFF"/>
            <w:vAlign w:val="center"/>
          </w:tcPr>
          <w:p w:rsidR="00F437D2" w:rsidRDefault="00346FDB">
            <w:pPr>
              <w:spacing w:after="60"/>
              <w:ind w:left="127"/>
              <w:rPr>
                <w:b/>
              </w:rPr>
            </w:pPr>
            <w:r>
              <w:rPr>
                <w:b/>
              </w:rPr>
              <w:t>Акт приема-передачи выполненных работ</w:t>
            </w:r>
          </w:p>
        </w:tc>
      </w:tr>
      <w:tr w:rsidR="00F437D2">
        <w:tc>
          <w:tcPr>
            <w:tcW w:w="4532" w:type="dxa"/>
            <w:shd w:val="clear" w:color="auto" w:fill="FFFFFF"/>
            <w:vAlign w:val="center"/>
          </w:tcPr>
          <w:p w:rsidR="00F437D2" w:rsidRDefault="00346FDB">
            <w:pPr>
              <w:spacing w:after="60"/>
              <w:ind w:hanging="20"/>
            </w:pPr>
            <w:r>
              <w:t xml:space="preserve">      Разработка программного обеспечения по функционалам</w:t>
            </w:r>
          </w:p>
        </w:tc>
        <w:tc>
          <w:tcPr>
            <w:tcW w:w="4460" w:type="dxa"/>
            <w:shd w:val="clear" w:color="auto" w:fill="FFFFFF"/>
            <w:vAlign w:val="center"/>
          </w:tcPr>
          <w:p w:rsidR="00F437D2" w:rsidRDefault="00346FDB">
            <w:pPr>
              <w:spacing w:after="60"/>
              <w:ind w:left="127"/>
            </w:pPr>
            <w:r>
              <w:t xml:space="preserve">Разработанный интерфейс по новым функционалам платформы </w:t>
            </w:r>
          </w:p>
        </w:tc>
      </w:tr>
      <w:tr w:rsidR="00F437D2">
        <w:tc>
          <w:tcPr>
            <w:tcW w:w="4532" w:type="dxa"/>
            <w:shd w:val="clear" w:color="auto" w:fill="FFFFFF"/>
            <w:vAlign w:val="center"/>
          </w:tcPr>
          <w:p w:rsidR="00F437D2" w:rsidRDefault="00346FDB">
            <w:pPr>
              <w:spacing w:after="60"/>
              <w:ind w:hanging="20"/>
            </w:pPr>
            <w:r>
              <w:t xml:space="preserve">      Разработка документации к программному продукту</w:t>
            </w:r>
          </w:p>
        </w:tc>
        <w:tc>
          <w:tcPr>
            <w:tcW w:w="4460" w:type="dxa"/>
            <w:shd w:val="clear" w:color="auto" w:fill="FFFFFF"/>
            <w:vAlign w:val="center"/>
          </w:tcPr>
          <w:p w:rsidR="00F437D2" w:rsidRDefault="00346FDB">
            <w:pPr>
              <w:spacing w:after="60"/>
              <w:ind w:left="127"/>
            </w:pPr>
            <w:r>
              <w:t>Проект документации к программному продукту</w:t>
            </w:r>
          </w:p>
        </w:tc>
      </w:tr>
      <w:tr w:rsidR="00F437D2">
        <w:tc>
          <w:tcPr>
            <w:tcW w:w="4532" w:type="dxa"/>
            <w:shd w:val="clear" w:color="auto" w:fill="FFFFFF"/>
            <w:vAlign w:val="center"/>
          </w:tcPr>
          <w:p w:rsidR="00F437D2" w:rsidRDefault="00346FDB">
            <w:pPr>
              <w:spacing w:after="60"/>
              <w:ind w:hanging="20"/>
            </w:pPr>
            <w:r>
              <w:t xml:space="preserve">      Разработка методических и учебных материалов по работе по новым функционалам платформы</w:t>
            </w:r>
          </w:p>
        </w:tc>
        <w:tc>
          <w:tcPr>
            <w:tcW w:w="4460" w:type="dxa"/>
            <w:shd w:val="clear" w:color="auto" w:fill="FFFFFF"/>
            <w:vAlign w:val="center"/>
          </w:tcPr>
          <w:p w:rsidR="00F437D2" w:rsidRDefault="00346FDB">
            <w:pPr>
              <w:spacing w:after="60"/>
              <w:ind w:left="127"/>
            </w:pPr>
            <w:r>
              <w:t>Методические и учебные материалы по работе по новым функционалам платформы</w:t>
            </w:r>
          </w:p>
        </w:tc>
      </w:tr>
      <w:tr w:rsidR="00F437D2">
        <w:tc>
          <w:tcPr>
            <w:tcW w:w="4532" w:type="dxa"/>
            <w:shd w:val="clear" w:color="auto" w:fill="FFFFFF"/>
            <w:vAlign w:val="center"/>
          </w:tcPr>
          <w:p w:rsidR="00F437D2" w:rsidRDefault="00346FDB">
            <w:pPr>
              <w:spacing w:after="60"/>
              <w:ind w:hanging="20"/>
            </w:pPr>
            <w:r>
              <w:t xml:space="preserve">      Согласование и утверждение документа "Программа и методика испытаний"</w:t>
            </w:r>
          </w:p>
        </w:tc>
        <w:tc>
          <w:tcPr>
            <w:tcW w:w="4460" w:type="dxa"/>
            <w:shd w:val="clear" w:color="auto" w:fill="FFFFFF"/>
            <w:vAlign w:val="center"/>
          </w:tcPr>
          <w:p w:rsidR="00F437D2" w:rsidRDefault="00346FDB">
            <w:pPr>
              <w:spacing w:after="60"/>
              <w:ind w:left="127"/>
            </w:pPr>
            <w:r>
              <w:t xml:space="preserve">Утвержденный документ "Программа и методика испытаний" </w:t>
            </w:r>
          </w:p>
        </w:tc>
      </w:tr>
      <w:tr w:rsidR="00F437D2">
        <w:tc>
          <w:tcPr>
            <w:tcW w:w="4532" w:type="dxa"/>
            <w:shd w:val="clear" w:color="auto" w:fill="FFFFFF"/>
            <w:vAlign w:val="center"/>
          </w:tcPr>
          <w:p w:rsidR="00F437D2" w:rsidRDefault="00346FDB">
            <w:pPr>
              <w:spacing w:after="60"/>
              <w:ind w:hanging="20"/>
            </w:pPr>
            <w:r>
              <w:t xml:space="preserve">      Организация стенда на проведение приемо-сдаточных испытаний</w:t>
            </w:r>
          </w:p>
        </w:tc>
        <w:tc>
          <w:tcPr>
            <w:tcW w:w="4460" w:type="dxa"/>
            <w:shd w:val="clear" w:color="auto" w:fill="FFFFFF"/>
            <w:vAlign w:val="center"/>
          </w:tcPr>
          <w:p w:rsidR="00F437D2" w:rsidRDefault="00346FDB">
            <w:pPr>
              <w:spacing w:after="60"/>
              <w:ind w:left="127"/>
            </w:pPr>
            <w:r>
              <w:t>Подготовленный стенд для испытаний программного обеспечения</w:t>
            </w:r>
          </w:p>
        </w:tc>
      </w:tr>
      <w:tr w:rsidR="00F437D2">
        <w:tc>
          <w:tcPr>
            <w:tcW w:w="4532" w:type="dxa"/>
            <w:shd w:val="clear" w:color="auto" w:fill="FFFFFF"/>
            <w:vAlign w:val="center"/>
          </w:tcPr>
          <w:p w:rsidR="00F437D2" w:rsidRDefault="00346FDB">
            <w:pPr>
              <w:spacing w:after="60"/>
              <w:ind w:hanging="20"/>
            </w:pPr>
            <w:r>
              <w:t xml:space="preserve">         Настройка технических средств</w:t>
            </w:r>
          </w:p>
        </w:tc>
        <w:tc>
          <w:tcPr>
            <w:tcW w:w="4460" w:type="dxa"/>
            <w:shd w:val="clear" w:color="auto" w:fill="FFFFFF"/>
            <w:vAlign w:val="center"/>
          </w:tcPr>
          <w:p w:rsidR="00F437D2" w:rsidRDefault="00346FDB">
            <w:pPr>
              <w:spacing w:after="60"/>
              <w:ind w:left="127"/>
            </w:pPr>
            <w:r>
              <w:t>Настроенные серверные и клиентские рабочие места</w:t>
            </w:r>
          </w:p>
        </w:tc>
      </w:tr>
      <w:tr w:rsidR="00F437D2">
        <w:tc>
          <w:tcPr>
            <w:tcW w:w="4532" w:type="dxa"/>
            <w:shd w:val="clear" w:color="auto" w:fill="FFFFFF"/>
            <w:vAlign w:val="center"/>
          </w:tcPr>
          <w:p w:rsidR="00F437D2" w:rsidRDefault="00346FDB">
            <w:pPr>
              <w:spacing w:after="60"/>
              <w:ind w:hanging="20"/>
            </w:pPr>
            <w:r>
              <w:t xml:space="preserve">         Установка программного обеспечения</w:t>
            </w:r>
          </w:p>
        </w:tc>
        <w:tc>
          <w:tcPr>
            <w:tcW w:w="4460" w:type="dxa"/>
            <w:shd w:val="clear" w:color="auto" w:fill="FFFFFF"/>
            <w:vAlign w:val="center"/>
          </w:tcPr>
          <w:p w:rsidR="00F437D2" w:rsidRDefault="00346FDB">
            <w:pPr>
              <w:spacing w:after="60"/>
              <w:ind w:left="127"/>
            </w:pPr>
            <w:r>
              <w:t>Установленное серверное программное обеспечение</w:t>
            </w:r>
          </w:p>
        </w:tc>
      </w:tr>
      <w:tr w:rsidR="00F437D2">
        <w:tc>
          <w:tcPr>
            <w:tcW w:w="4532" w:type="dxa"/>
            <w:shd w:val="clear" w:color="auto" w:fill="FFFFFF"/>
            <w:vAlign w:val="center"/>
          </w:tcPr>
          <w:p w:rsidR="00F437D2" w:rsidRDefault="00346FDB">
            <w:pPr>
              <w:spacing w:after="60"/>
              <w:ind w:hanging="20"/>
            </w:pPr>
            <w:r>
              <w:t xml:space="preserve">         Отладка работоспособности Платформы</w:t>
            </w:r>
          </w:p>
        </w:tc>
        <w:tc>
          <w:tcPr>
            <w:tcW w:w="4460" w:type="dxa"/>
            <w:shd w:val="clear" w:color="auto" w:fill="FFFFFF"/>
            <w:vAlign w:val="center"/>
          </w:tcPr>
          <w:p w:rsidR="00F437D2" w:rsidRDefault="00346FDB">
            <w:pPr>
              <w:spacing w:after="60"/>
              <w:ind w:left="127"/>
            </w:pPr>
            <w:r>
              <w:t>Работоспособное программное обеспечение</w:t>
            </w:r>
          </w:p>
        </w:tc>
      </w:tr>
      <w:tr w:rsidR="00F437D2">
        <w:tc>
          <w:tcPr>
            <w:tcW w:w="4532" w:type="dxa"/>
            <w:shd w:val="clear" w:color="auto" w:fill="FFFFFF"/>
            <w:vAlign w:val="center"/>
          </w:tcPr>
          <w:p w:rsidR="00F437D2" w:rsidRDefault="00346FDB">
            <w:pPr>
              <w:spacing w:after="60"/>
              <w:ind w:hanging="20"/>
              <w:rPr>
                <w:b/>
              </w:rPr>
            </w:pPr>
            <w:r>
              <w:rPr>
                <w:b/>
              </w:rPr>
              <w:t xml:space="preserve">   Приемо-сдаточные испытания</w:t>
            </w:r>
          </w:p>
        </w:tc>
        <w:tc>
          <w:tcPr>
            <w:tcW w:w="4460" w:type="dxa"/>
            <w:shd w:val="clear" w:color="auto" w:fill="FFFFFF"/>
            <w:vAlign w:val="center"/>
          </w:tcPr>
          <w:p w:rsidR="00F437D2" w:rsidRDefault="00346FDB">
            <w:pPr>
              <w:spacing w:after="60"/>
              <w:ind w:left="127"/>
              <w:rPr>
                <w:b/>
              </w:rPr>
            </w:pPr>
            <w:r>
              <w:rPr>
                <w:b/>
              </w:rPr>
              <w:t>Акт приема-передачи выполненных работ</w:t>
            </w:r>
          </w:p>
        </w:tc>
      </w:tr>
      <w:tr w:rsidR="00F437D2">
        <w:tc>
          <w:tcPr>
            <w:tcW w:w="4532" w:type="dxa"/>
            <w:shd w:val="clear" w:color="auto" w:fill="FFFFFF"/>
            <w:vAlign w:val="center"/>
          </w:tcPr>
          <w:p w:rsidR="00F437D2" w:rsidRDefault="00346FDB">
            <w:pPr>
              <w:spacing w:after="60"/>
              <w:ind w:hanging="20"/>
            </w:pPr>
            <w:r>
              <w:t xml:space="preserve">      Демонстрация</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Проведение демонстрации новых функционалов Платформы</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rPr>
                <w:b/>
              </w:rPr>
            </w:pPr>
            <w:r>
              <w:rPr>
                <w:b/>
              </w:rPr>
              <w:t xml:space="preserve">      Предварительные испытания</w:t>
            </w:r>
          </w:p>
        </w:tc>
        <w:tc>
          <w:tcPr>
            <w:tcW w:w="4460" w:type="dxa"/>
            <w:shd w:val="clear" w:color="auto" w:fill="FFFFFF"/>
            <w:vAlign w:val="center"/>
          </w:tcPr>
          <w:p w:rsidR="00F437D2" w:rsidRDefault="00346FDB">
            <w:pPr>
              <w:spacing w:after="60"/>
              <w:ind w:left="127"/>
              <w:rPr>
                <w:b/>
              </w:rPr>
            </w:pPr>
            <w:r>
              <w:rPr>
                <w:b/>
              </w:rPr>
              <w:t>Акт сдачи/приема в опытную эксплуатацию</w:t>
            </w:r>
          </w:p>
        </w:tc>
      </w:tr>
      <w:tr w:rsidR="00F437D2">
        <w:tc>
          <w:tcPr>
            <w:tcW w:w="4532" w:type="dxa"/>
            <w:shd w:val="clear" w:color="auto" w:fill="FFFFFF"/>
            <w:vAlign w:val="center"/>
          </w:tcPr>
          <w:p w:rsidR="00F437D2" w:rsidRDefault="00346FDB">
            <w:pPr>
              <w:spacing w:after="60"/>
              <w:ind w:hanging="20"/>
            </w:pPr>
            <w:r>
              <w:t xml:space="preserve">         Проведение тестирование программного обеспечения</w:t>
            </w:r>
          </w:p>
        </w:tc>
        <w:tc>
          <w:tcPr>
            <w:tcW w:w="4460" w:type="dxa"/>
            <w:shd w:val="clear" w:color="auto" w:fill="FFFFFF"/>
            <w:vAlign w:val="center"/>
          </w:tcPr>
          <w:p w:rsidR="00F437D2" w:rsidRDefault="00346FDB">
            <w:pPr>
              <w:spacing w:after="60"/>
              <w:ind w:left="127"/>
            </w:pPr>
            <w:r>
              <w:t>Журнал замечаний</w:t>
            </w:r>
          </w:p>
        </w:tc>
      </w:tr>
      <w:tr w:rsidR="00F437D2">
        <w:tc>
          <w:tcPr>
            <w:tcW w:w="4532" w:type="dxa"/>
            <w:shd w:val="clear" w:color="auto" w:fill="FFFFFF"/>
            <w:vAlign w:val="center"/>
          </w:tcPr>
          <w:p w:rsidR="00F437D2" w:rsidRDefault="00346FDB">
            <w:pPr>
              <w:spacing w:after="60"/>
              <w:ind w:hanging="20"/>
            </w:pPr>
            <w:r>
              <w:t xml:space="preserve">         Доработка программного обеспечения по результатам предварительных испытаний</w:t>
            </w:r>
          </w:p>
        </w:tc>
        <w:tc>
          <w:tcPr>
            <w:tcW w:w="4460" w:type="dxa"/>
            <w:shd w:val="clear" w:color="auto" w:fill="FFFFFF"/>
            <w:vAlign w:val="center"/>
          </w:tcPr>
          <w:p w:rsidR="00F437D2" w:rsidRDefault="00346FDB">
            <w:pPr>
              <w:spacing w:after="60"/>
              <w:ind w:left="127"/>
            </w:pPr>
            <w:r>
              <w:t>Доработанное программное обеспечение по результатам предварительных испытаний</w:t>
            </w:r>
          </w:p>
        </w:tc>
      </w:tr>
      <w:tr w:rsidR="00F437D2">
        <w:tc>
          <w:tcPr>
            <w:tcW w:w="4532" w:type="dxa"/>
            <w:shd w:val="clear" w:color="auto" w:fill="FFFFFF"/>
            <w:vAlign w:val="center"/>
          </w:tcPr>
          <w:p w:rsidR="00F437D2" w:rsidRDefault="00346FDB">
            <w:pPr>
              <w:spacing w:after="60"/>
              <w:ind w:hanging="20"/>
            </w:pPr>
            <w:r>
              <w:t xml:space="preserve">         Демонстрация доработанного программного обеспечения Заказчику и тестирование доработанного программного обеспечения </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Анализ результатов предварительных испытаний. Согласование и утверждение решений комиссии</w:t>
            </w:r>
          </w:p>
        </w:tc>
        <w:tc>
          <w:tcPr>
            <w:tcW w:w="4460" w:type="dxa"/>
            <w:shd w:val="clear" w:color="auto" w:fill="FFFFFF"/>
            <w:vAlign w:val="center"/>
          </w:tcPr>
          <w:p w:rsidR="00F437D2" w:rsidRDefault="00346FDB">
            <w:pPr>
              <w:spacing w:after="60"/>
              <w:ind w:left="127"/>
            </w:pPr>
            <w:r>
              <w:t>Протокол проведения предварительных испытаний</w:t>
            </w:r>
          </w:p>
        </w:tc>
      </w:tr>
      <w:tr w:rsidR="00F437D2">
        <w:tc>
          <w:tcPr>
            <w:tcW w:w="4532" w:type="dxa"/>
            <w:shd w:val="clear" w:color="auto" w:fill="FFFFFF"/>
            <w:vAlign w:val="center"/>
          </w:tcPr>
          <w:p w:rsidR="00F437D2" w:rsidRDefault="00346FDB">
            <w:pPr>
              <w:spacing w:after="60"/>
              <w:ind w:hanging="20"/>
            </w:pPr>
            <w:r>
              <w:t xml:space="preserve">         Подготовка контента для наполнения платформы</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rPr>
                <w:b/>
              </w:rPr>
            </w:pPr>
            <w:r>
              <w:rPr>
                <w:b/>
              </w:rPr>
              <w:lastRenderedPageBreak/>
              <w:t xml:space="preserve">      Опытная эксплуатация</w:t>
            </w:r>
          </w:p>
        </w:tc>
        <w:tc>
          <w:tcPr>
            <w:tcW w:w="4460" w:type="dxa"/>
            <w:shd w:val="clear" w:color="auto" w:fill="FFFFFF"/>
            <w:vAlign w:val="center"/>
          </w:tcPr>
          <w:p w:rsidR="00F437D2" w:rsidRDefault="00346FDB">
            <w:pPr>
              <w:spacing w:after="60"/>
              <w:ind w:left="127"/>
              <w:rPr>
                <w:b/>
              </w:rPr>
            </w:pPr>
            <w:r>
              <w:rPr>
                <w:b/>
              </w:rPr>
              <w:t>Акт сдачи/приема в промышленную эксплуатацию</w:t>
            </w:r>
          </w:p>
        </w:tc>
      </w:tr>
      <w:tr w:rsidR="00F437D2">
        <w:tc>
          <w:tcPr>
            <w:tcW w:w="4532" w:type="dxa"/>
            <w:shd w:val="clear" w:color="auto" w:fill="FFFFFF"/>
            <w:vAlign w:val="center"/>
          </w:tcPr>
          <w:p w:rsidR="00F437D2" w:rsidRDefault="00346FDB">
            <w:pPr>
              <w:spacing w:after="60"/>
              <w:ind w:hanging="20"/>
            </w:pPr>
            <w:r>
              <w:t xml:space="preserve">         Проведение опытной эксплуатации</w:t>
            </w:r>
          </w:p>
        </w:tc>
        <w:tc>
          <w:tcPr>
            <w:tcW w:w="4460" w:type="dxa"/>
            <w:shd w:val="clear" w:color="auto" w:fill="FFFFFF"/>
            <w:vAlign w:val="center"/>
          </w:tcPr>
          <w:p w:rsidR="00F437D2" w:rsidRDefault="00346FDB">
            <w:pPr>
              <w:spacing w:after="60"/>
              <w:ind w:left="127"/>
            </w:pPr>
            <w:r>
              <w:t>Журнал замечаний</w:t>
            </w:r>
          </w:p>
        </w:tc>
      </w:tr>
      <w:tr w:rsidR="00F437D2">
        <w:tc>
          <w:tcPr>
            <w:tcW w:w="4532" w:type="dxa"/>
            <w:shd w:val="clear" w:color="auto" w:fill="FFFFFF"/>
            <w:vAlign w:val="center"/>
          </w:tcPr>
          <w:p w:rsidR="00F437D2" w:rsidRDefault="00346FDB">
            <w:pPr>
              <w:spacing w:after="60"/>
              <w:ind w:hanging="20"/>
            </w:pPr>
            <w:r>
              <w:t xml:space="preserve">         Доработка программного обеспечения по результатам опытной эксплуатации</w:t>
            </w:r>
          </w:p>
        </w:tc>
        <w:tc>
          <w:tcPr>
            <w:tcW w:w="4460" w:type="dxa"/>
            <w:shd w:val="clear" w:color="auto" w:fill="FFFFFF"/>
            <w:vAlign w:val="center"/>
          </w:tcPr>
          <w:p w:rsidR="00F437D2" w:rsidRDefault="00346FDB">
            <w:pPr>
              <w:spacing w:after="60"/>
              <w:ind w:left="127"/>
            </w:pPr>
            <w:r>
              <w:t>Доработанное программное обеспечение по итогам опытной эксплуатации</w:t>
            </w:r>
          </w:p>
        </w:tc>
      </w:tr>
      <w:tr w:rsidR="00F437D2">
        <w:tc>
          <w:tcPr>
            <w:tcW w:w="4532" w:type="dxa"/>
            <w:shd w:val="clear" w:color="auto" w:fill="FFFFFF"/>
            <w:vAlign w:val="center"/>
          </w:tcPr>
          <w:p w:rsidR="00F437D2" w:rsidRDefault="00346FDB">
            <w:pPr>
              <w:spacing w:after="60"/>
              <w:ind w:hanging="20"/>
            </w:pPr>
            <w:r>
              <w:t xml:space="preserve">         Демонстрация доработанного программного обеспечения Заказчику и тестирование доработанного программного обеспечения </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Анализ результатов опытной эксплуатации. Согласование и утверждение решений комиссии</w:t>
            </w:r>
          </w:p>
        </w:tc>
        <w:tc>
          <w:tcPr>
            <w:tcW w:w="4460" w:type="dxa"/>
            <w:shd w:val="clear" w:color="auto" w:fill="FFFFFF"/>
            <w:vAlign w:val="center"/>
          </w:tcPr>
          <w:p w:rsidR="00F437D2" w:rsidRDefault="00346FDB">
            <w:pPr>
              <w:spacing w:after="60"/>
              <w:ind w:left="127"/>
            </w:pPr>
            <w:r>
              <w:t>Протокол проведения опытной эксплуатации</w:t>
            </w:r>
          </w:p>
        </w:tc>
      </w:tr>
      <w:tr w:rsidR="00F437D2">
        <w:tc>
          <w:tcPr>
            <w:tcW w:w="4532" w:type="dxa"/>
            <w:shd w:val="clear" w:color="auto" w:fill="FFFFFF"/>
            <w:vAlign w:val="center"/>
          </w:tcPr>
          <w:p w:rsidR="00F437D2" w:rsidRDefault="00346FDB">
            <w:pPr>
              <w:spacing w:after="60"/>
              <w:ind w:hanging="20"/>
            </w:pPr>
            <w:r>
              <w:t xml:space="preserve">         Согласование и утверждение документации</w:t>
            </w:r>
          </w:p>
        </w:tc>
        <w:tc>
          <w:tcPr>
            <w:tcW w:w="4460" w:type="dxa"/>
            <w:shd w:val="clear" w:color="auto" w:fill="FFFFFF"/>
            <w:vAlign w:val="center"/>
          </w:tcPr>
          <w:p w:rsidR="00F437D2" w:rsidRDefault="00346FDB">
            <w:pPr>
              <w:spacing w:after="60"/>
              <w:ind w:left="127"/>
            </w:pPr>
            <w:r>
              <w:t>Утвержденная техно рабочая документация программного обеспечения</w:t>
            </w:r>
          </w:p>
        </w:tc>
      </w:tr>
      <w:tr w:rsidR="00F437D2">
        <w:tc>
          <w:tcPr>
            <w:tcW w:w="4532" w:type="dxa"/>
            <w:shd w:val="clear" w:color="auto" w:fill="FFFFFF"/>
            <w:vAlign w:val="center"/>
          </w:tcPr>
          <w:p w:rsidR="00F437D2" w:rsidRDefault="00346FDB">
            <w:pPr>
              <w:spacing w:after="60"/>
              <w:ind w:hanging="20"/>
            </w:pPr>
            <w:r>
              <w:t>Испытания на информационную безопасность</w:t>
            </w:r>
          </w:p>
        </w:tc>
        <w:tc>
          <w:tcPr>
            <w:tcW w:w="4460" w:type="dxa"/>
            <w:shd w:val="clear" w:color="auto" w:fill="FFFFFF"/>
            <w:vAlign w:val="center"/>
          </w:tcPr>
          <w:p w:rsidR="00F437D2" w:rsidRDefault="00346FDB">
            <w:pPr>
              <w:spacing w:after="60"/>
              <w:ind w:left="127"/>
            </w:pPr>
            <w:r>
              <w:t>Отчет по информационной безопасности</w:t>
            </w:r>
          </w:p>
        </w:tc>
      </w:tr>
      <w:tr w:rsidR="00F437D2">
        <w:tc>
          <w:tcPr>
            <w:tcW w:w="4532" w:type="dxa"/>
            <w:shd w:val="clear" w:color="auto" w:fill="FFFFFF"/>
            <w:vAlign w:val="center"/>
          </w:tcPr>
          <w:p w:rsidR="00F437D2" w:rsidRDefault="00346FDB">
            <w:pPr>
              <w:spacing w:after="60"/>
              <w:ind w:hanging="20"/>
            </w:pPr>
            <w:r>
              <w:t xml:space="preserve">   Проверка исходного кода Платформы специализированным программным обеспечением</w:t>
            </w:r>
          </w:p>
        </w:tc>
        <w:tc>
          <w:tcPr>
            <w:tcW w:w="4460" w:type="dxa"/>
            <w:shd w:val="clear" w:color="auto" w:fill="FFFFFF"/>
            <w:vAlign w:val="center"/>
          </w:tcPr>
          <w:p w:rsidR="00F437D2" w:rsidRDefault="00346FDB">
            <w:pPr>
              <w:spacing w:after="60"/>
              <w:ind w:left="127"/>
            </w:pPr>
            <w:r>
              <w:t>Предварительный отчет по информационной безопасности</w:t>
            </w:r>
          </w:p>
        </w:tc>
      </w:tr>
      <w:tr w:rsidR="00F437D2">
        <w:tc>
          <w:tcPr>
            <w:tcW w:w="4532" w:type="dxa"/>
            <w:shd w:val="clear" w:color="auto" w:fill="FFFFFF"/>
            <w:vAlign w:val="center"/>
          </w:tcPr>
          <w:p w:rsidR="00F437D2" w:rsidRDefault="00346FDB">
            <w:pPr>
              <w:spacing w:after="60"/>
              <w:ind w:hanging="20"/>
            </w:pPr>
            <w:r>
              <w:t xml:space="preserve">   Доработка программного обеспечения по результатам проверки</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Демонстрация доработанного программного обеспечения Заказчику и тестирование доработанного программного обеспечения </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rPr>
                <w:b/>
              </w:rPr>
            </w:pPr>
            <w:r>
              <w:rPr>
                <w:b/>
              </w:rPr>
              <w:t xml:space="preserve">   Пуско-наладочные работы</w:t>
            </w:r>
          </w:p>
        </w:tc>
        <w:tc>
          <w:tcPr>
            <w:tcW w:w="4460" w:type="dxa"/>
            <w:shd w:val="clear" w:color="auto" w:fill="FFFFFF"/>
            <w:vAlign w:val="center"/>
          </w:tcPr>
          <w:p w:rsidR="00F437D2" w:rsidRDefault="00346FDB">
            <w:pPr>
              <w:spacing w:after="60"/>
              <w:ind w:left="127"/>
              <w:rPr>
                <w:b/>
              </w:rPr>
            </w:pPr>
            <w:r>
              <w:rPr>
                <w:b/>
              </w:rPr>
              <w:t>Гарантийное сопровождение</w:t>
            </w:r>
          </w:p>
        </w:tc>
      </w:tr>
      <w:tr w:rsidR="00F437D2">
        <w:tc>
          <w:tcPr>
            <w:tcW w:w="4532" w:type="dxa"/>
            <w:shd w:val="clear" w:color="auto" w:fill="FFFFFF"/>
            <w:vAlign w:val="center"/>
          </w:tcPr>
          <w:p w:rsidR="00F437D2" w:rsidRDefault="00346FDB">
            <w:pPr>
              <w:spacing w:after="60"/>
              <w:ind w:hanging="20"/>
            </w:pPr>
            <w:r>
              <w:t xml:space="preserve">      Организация мероприятий по вводу Платформы в промышленную эксплуатацию</w:t>
            </w:r>
          </w:p>
        </w:tc>
        <w:tc>
          <w:tcPr>
            <w:tcW w:w="4460" w:type="dxa"/>
            <w:shd w:val="clear" w:color="auto" w:fill="FFFFFF"/>
            <w:vAlign w:val="center"/>
          </w:tcPr>
          <w:p w:rsidR="00F437D2" w:rsidRDefault="00346FDB">
            <w:pPr>
              <w:spacing w:after="60"/>
              <w:ind w:left="127"/>
            </w:pPr>
            <w:r>
              <w:t>Акт ввода Платформы в промышленную эксплуатацию</w:t>
            </w:r>
          </w:p>
        </w:tc>
      </w:tr>
    </w:tbl>
    <w:p w:rsidR="00F437D2" w:rsidRDefault="00F437D2">
      <w:pPr>
        <w:pStyle w:val="2"/>
        <w:keepLines/>
        <w:spacing w:before="120" w:after="120"/>
        <w:rPr>
          <w:rFonts w:ascii="Times New Roman" w:hAnsi="Times New Roman" w:cs="Times New Roman"/>
          <w:i w:val="0"/>
          <w:sz w:val="26"/>
          <w:szCs w:val="26"/>
        </w:rPr>
      </w:pPr>
      <w:bookmarkStart w:id="39" w:name="_heading=h.2xcytpi" w:colFirst="0" w:colLast="0"/>
      <w:bookmarkEnd w:id="39"/>
    </w:p>
    <w:p w:rsidR="00F437D2" w:rsidRDefault="00346FDB">
      <w:pPr>
        <w:pStyle w:val="2"/>
        <w:keepLines/>
        <w:spacing w:before="120" w:after="120"/>
        <w:rPr>
          <w:rFonts w:ascii="Times New Roman" w:hAnsi="Times New Roman" w:cs="Times New Roman"/>
          <w:i w:val="0"/>
          <w:sz w:val="26"/>
          <w:szCs w:val="26"/>
        </w:rPr>
      </w:pPr>
      <w:bookmarkStart w:id="40" w:name="_heading=h.pmqpo3t8ukao" w:colFirst="0" w:colLast="0"/>
      <w:bookmarkEnd w:id="40"/>
      <w:r>
        <w:rPr>
          <w:rFonts w:ascii="Times New Roman" w:hAnsi="Times New Roman" w:cs="Times New Roman"/>
          <w:i w:val="0"/>
          <w:sz w:val="26"/>
          <w:szCs w:val="26"/>
        </w:rPr>
        <w:t>2.4 Требования к модели данных Платформы</w:t>
      </w:r>
    </w:p>
    <w:p w:rsidR="00F437D2" w:rsidRDefault="00F437D2">
      <w:pPr>
        <w:ind w:firstLine="567"/>
      </w:pPr>
    </w:p>
    <w:p w:rsidR="00F437D2" w:rsidRDefault="00346FDB">
      <w:pPr>
        <w:spacing w:before="120"/>
        <w:ind w:firstLine="567"/>
        <w:jc w:val="both"/>
      </w:pPr>
      <w:r>
        <w:t>Модель данных функционалов Платформы должна быть разработана таким образом, чтобы оставаться гибкой и легко адаптироваться по мере развития и добавления нового функционала. Модель данных должна поддерживать хранение вводимой информации и позволять отслеживать изменения в журнале данных.</w:t>
      </w:r>
    </w:p>
    <w:p w:rsidR="00F437D2" w:rsidRDefault="00346FDB">
      <w:pPr>
        <w:spacing w:before="120"/>
        <w:ind w:firstLine="567"/>
        <w:jc w:val="both"/>
      </w:pPr>
      <w:r>
        <w:t>Описание модели данных должно быть интуитивно понятно, в том числе при последующем использовании для построения аналитических отчетных форм. При проектировании модели не допускается формирование скрытых (внутренних) областей без описания их предназначения и дальнейшего поддержания в рабочем состоянии.</w:t>
      </w:r>
    </w:p>
    <w:p w:rsidR="00F437D2" w:rsidRDefault="00346FDB">
      <w:pPr>
        <w:spacing w:before="120"/>
        <w:ind w:firstLine="567"/>
        <w:jc w:val="both"/>
      </w:pPr>
      <w:r>
        <w:t xml:space="preserve">Модель данных должна быть легко тестируемой, с сохранением гарантии качества посредством приемо-сдаточных испытаний. </w:t>
      </w:r>
    </w:p>
    <w:p w:rsidR="00F437D2" w:rsidRDefault="00346FDB" w:rsidP="00E24FD1">
      <w:pPr>
        <w:pStyle w:val="1"/>
        <w:keepLines/>
        <w:numPr>
          <w:ilvl w:val="0"/>
          <w:numId w:val="0"/>
        </w:numPr>
        <w:spacing w:after="240"/>
        <w:ind w:left="702"/>
        <w:jc w:val="center"/>
      </w:pPr>
      <w:bookmarkStart w:id="41" w:name="_heading=h.qkyqfo8x734p" w:colFirst="0" w:colLast="0"/>
      <w:bookmarkEnd w:id="41"/>
      <w:r>
        <w:rPr>
          <w:rFonts w:ascii="Times New Roman" w:hAnsi="Times New Roman" w:cs="Times New Roman"/>
          <w:smallCaps/>
        </w:rPr>
        <w:lastRenderedPageBreak/>
        <w:t>3</w:t>
      </w:r>
      <w:r w:rsidR="00E24FD1">
        <w:rPr>
          <w:rFonts w:ascii="Times New Roman" w:hAnsi="Times New Roman" w:cs="Times New Roman"/>
          <w:smallCaps/>
        </w:rPr>
        <w:t>.</w:t>
      </w:r>
      <w:r>
        <w:rPr>
          <w:rFonts w:ascii="Times New Roman" w:hAnsi="Times New Roman" w:cs="Times New Roman"/>
          <w:smallCaps/>
        </w:rPr>
        <w:t xml:space="preserve"> </w:t>
      </w:r>
      <w:proofErr w:type="gramStart"/>
      <w:r>
        <w:rPr>
          <w:rFonts w:ascii="Times New Roman" w:hAnsi="Times New Roman" w:cs="Times New Roman"/>
          <w:smallCaps/>
        </w:rPr>
        <w:t>Требования  к</w:t>
      </w:r>
      <w:proofErr w:type="gramEnd"/>
      <w:r>
        <w:rPr>
          <w:rFonts w:ascii="Times New Roman" w:hAnsi="Times New Roman" w:cs="Times New Roman"/>
          <w:smallCaps/>
        </w:rPr>
        <w:t xml:space="preserve"> функционалам платформы</w:t>
      </w:r>
    </w:p>
    <w:p w:rsidR="00F437D2" w:rsidRDefault="00346FDB">
      <w:pPr>
        <w:pStyle w:val="2"/>
        <w:keepLines/>
        <w:spacing w:before="120" w:after="120"/>
        <w:rPr>
          <w:rFonts w:ascii="Times New Roman" w:hAnsi="Times New Roman" w:cs="Times New Roman"/>
          <w:i w:val="0"/>
          <w:sz w:val="26"/>
          <w:szCs w:val="26"/>
        </w:rPr>
      </w:pPr>
      <w:bookmarkStart w:id="42" w:name="_heading=h.49x2ik5" w:colFirst="0" w:colLast="0"/>
      <w:bookmarkEnd w:id="42"/>
      <w:r>
        <w:rPr>
          <w:rFonts w:ascii="Times New Roman" w:hAnsi="Times New Roman" w:cs="Times New Roman"/>
          <w:i w:val="0"/>
          <w:sz w:val="26"/>
          <w:szCs w:val="26"/>
        </w:rPr>
        <w:t>3.1 Общие требования</w:t>
      </w:r>
    </w:p>
    <w:p w:rsidR="00F437D2" w:rsidRDefault="00346FDB">
      <w:pPr>
        <w:ind w:firstLine="567"/>
        <w:jc w:val="both"/>
        <w:rPr>
          <w:sz w:val="26"/>
          <w:szCs w:val="26"/>
        </w:rPr>
      </w:pPr>
      <w:r>
        <w:t>Новые функционалы платформы должны обеспечивать соблюдение общесистемных принципов, к которым относятся: комплексность, модульность, иерархичность и целенаправленность. Новые функционалы платформы должны быть разработаны с учетом кроссплатформенности операционных систем.</w:t>
      </w:r>
    </w:p>
    <w:p w:rsidR="00F437D2" w:rsidRDefault="00F437D2">
      <w:pPr>
        <w:ind w:firstLine="567"/>
        <w:jc w:val="both"/>
        <w:rPr>
          <w:sz w:val="26"/>
          <w:szCs w:val="26"/>
        </w:rPr>
      </w:pPr>
    </w:p>
    <w:p w:rsidR="00F437D2" w:rsidRDefault="00346FDB">
      <w:pPr>
        <w:pStyle w:val="2"/>
        <w:keepLines/>
        <w:spacing w:before="120" w:after="120"/>
        <w:rPr>
          <w:rFonts w:ascii="Times New Roman" w:hAnsi="Times New Roman" w:cs="Times New Roman"/>
          <w:i w:val="0"/>
          <w:sz w:val="26"/>
          <w:szCs w:val="26"/>
        </w:rPr>
      </w:pPr>
      <w:bookmarkStart w:id="43" w:name="_heading=h.jv8zrzs939i7" w:colFirst="0" w:colLast="0"/>
      <w:bookmarkEnd w:id="43"/>
      <w:r>
        <w:rPr>
          <w:rFonts w:ascii="Times New Roman" w:hAnsi="Times New Roman" w:cs="Times New Roman"/>
          <w:i w:val="0"/>
          <w:sz w:val="26"/>
          <w:szCs w:val="26"/>
        </w:rPr>
        <w:t>3.2 Требования к информационной безопасности</w:t>
      </w:r>
    </w:p>
    <w:p w:rsidR="00F437D2" w:rsidRDefault="00346FDB">
      <w:pPr>
        <w:spacing w:before="120"/>
        <w:ind w:firstLine="567"/>
        <w:jc w:val="both"/>
      </w:pPr>
      <w:r>
        <w:t xml:space="preserve">Поставщик должен обеспечить функционирование Платформы в соответствии с требованиями Заказчика по информационной безопасности, включая, но не ограничиваясь следующим: </w:t>
      </w:r>
    </w:p>
    <w:p w:rsidR="00F437D2" w:rsidRDefault="00346FDB">
      <w:pPr>
        <w:numPr>
          <w:ilvl w:val="0"/>
          <w:numId w:val="27"/>
        </w:numPr>
        <w:jc w:val="both"/>
      </w:pPr>
      <w:r>
        <w:t xml:space="preserve">Наличие средств управления доступом к Платформе и контроля целостности базы данных; </w:t>
      </w:r>
    </w:p>
    <w:p w:rsidR="00F437D2" w:rsidRDefault="00346FDB">
      <w:pPr>
        <w:numPr>
          <w:ilvl w:val="0"/>
          <w:numId w:val="27"/>
        </w:numPr>
        <w:spacing w:after="74"/>
        <w:jc w:val="both"/>
      </w:pPr>
      <w:r>
        <w:t xml:space="preserve">Подотчетность действий пользователей, влияющих на ИБ в соответствии с эксплуатационной документацией. </w:t>
      </w:r>
    </w:p>
    <w:p w:rsidR="00F437D2" w:rsidRDefault="00346FDB">
      <w:pPr>
        <w:spacing w:before="120"/>
        <w:ind w:firstLine="567"/>
        <w:jc w:val="both"/>
      </w:pPr>
      <w:r>
        <w:t xml:space="preserve">Поставщик должен обеспечить: </w:t>
      </w:r>
    </w:p>
    <w:p w:rsidR="00F437D2" w:rsidRDefault="00346FDB">
      <w:pPr>
        <w:numPr>
          <w:ilvl w:val="0"/>
          <w:numId w:val="11"/>
        </w:numPr>
        <w:jc w:val="both"/>
      </w:pPr>
      <w:r>
        <w:t>Разграничение прав доступа по категориям пользователей в соответствии с их функциональными задачами и полномочиями.</w:t>
      </w:r>
    </w:p>
    <w:p w:rsidR="00F437D2" w:rsidRDefault="00346FDB">
      <w:pPr>
        <w:numPr>
          <w:ilvl w:val="0"/>
          <w:numId w:val="11"/>
        </w:numPr>
        <w:jc w:val="both"/>
      </w:pPr>
      <w:r>
        <w:t xml:space="preserve">Логирование критичных событий программного обеспечения и событий, имеющих отношение к обеспечению кибербезопасности Платформы (инцидентов ИБ). </w:t>
      </w:r>
    </w:p>
    <w:p w:rsidR="00F437D2" w:rsidRDefault="00F437D2">
      <w:pPr>
        <w:spacing w:after="74"/>
        <w:jc w:val="both"/>
      </w:pPr>
    </w:p>
    <w:p w:rsidR="00F437D2" w:rsidRDefault="00346FDB">
      <w:pPr>
        <w:spacing w:before="120"/>
        <w:ind w:firstLine="567"/>
        <w:jc w:val="both"/>
      </w:pPr>
      <w:r>
        <w:t xml:space="preserve">Поставщик должен вести журнал регистрации изменений архива данных, программного и информационного обеспечения. </w:t>
      </w:r>
    </w:p>
    <w:p w:rsidR="00F437D2" w:rsidRDefault="00346FDB">
      <w:pPr>
        <w:spacing w:before="120"/>
        <w:ind w:firstLine="567"/>
        <w:jc w:val="both"/>
      </w:pPr>
      <w:r>
        <w:t>Поставщик должен выявлять уязвимости программного и аппаратного обеспечения посредством специализированного программного обеспечения, и устранять их.</w:t>
      </w:r>
    </w:p>
    <w:p w:rsidR="00F437D2" w:rsidRDefault="00346FDB">
      <w:pPr>
        <w:spacing w:before="120"/>
        <w:ind w:firstLine="567"/>
        <w:jc w:val="both"/>
      </w:pPr>
      <w:r>
        <w:t xml:space="preserve">При оказании услуг Поставщик должен руководствоваться нормами, правилами, стандартами и другими нормативными документами Заказчика, касающихся качества оказания услуг и требований информационной безопасности и соблюдать требования нормативных правовых актов Республики Казахстан, а также обеспечение выполнения требований Закона Республики Казахстан «О персональных данных и их защите», Закона Республики Казахстан «Об информатизации». </w:t>
      </w:r>
    </w:p>
    <w:p w:rsidR="00F437D2" w:rsidRDefault="00F437D2"/>
    <w:p w:rsidR="00F437D2" w:rsidRDefault="00346FDB">
      <w:pPr>
        <w:pStyle w:val="2"/>
        <w:keepLines/>
        <w:spacing w:before="120" w:after="120"/>
        <w:rPr>
          <w:rFonts w:ascii="Times New Roman" w:hAnsi="Times New Roman" w:cs="Times New Roman"/>
          <w:i w:val="0"/>
          <w:sz w:val="26"/>
          <w:szCs w:val="26"/>
        </w:rPr>
      </w:pPr>
      <w:bookmarkStart w:id="44" w:name="_heading=h.2p2csry" w:colFirst="0" w:colLast="0"/>
      <w:bookmarkEnd w:id="44"/>
      <w:proofErr w:type="gramStart"/>
      <w:r>
        <w:rPr>
          <w:rFonts w:ascii="Times New Roman" w:hAnsi="Times New Roman" w:cs="Times New Roman"/>
          <w:i w:val="0"/>
          <w:sz w:val="26"/>
          <w:szCs w:val="26"/>
        </w:rPr>
        <w:t>3.3  Требования</w:t>
      </w:r>
      <w:proofErr w:type="gramEnd"/>
      <w:r>
        <w:rPr>
          <w:rFonts w:ascii="Times New Roman" w:hAnsi="Times New Roman" w:cs="Times New Roman"/>
          <w:i w:val="0"/>
          <w:sz w:val="26"/>
          <w:szCs w:val="26"/>
        </w:rPr>
        <w:t xml:space="preserve"> к регистрации и аутентификации пользователей</w:t>
      </w:r>
    </w:p>
    <w:p w:rsidR="00F437D2" w:rsidRDefault="00346FDB">
      <w:pPr>
        <w:spacing w:before="120"/>
        <w:ind w:firstLine="567"/>
        <w:jc w:val="both"/>
      </w:pPr>
      <w:r>
        <w:t>Регистрация и аутентификация пользователей Платформы должна осуществляться с использованием пары логин/пароль.</w:t>
      </w:r>
    </w:p>
    <w:p w:rsidR="00F437D2" w:rsidRDefault="00F437D2"/>
    <w:p w:rsidR="00F437D2" w:rsidRDefault="00346FDB">
      <w:pPr>
        <w:pStyle w:val="2"/>
        <w:keepLines/>
        <w:spacing w:before="120" w:after="120"/>
        <w:rPr>
          <w:rFonts w:ascii="Times New Roman" w:hAnsi="Times New Roman" w:cs="Times New Roman"/>
          <w:i w:val="0"/>
          <w:sz w:val="26"/>
          <w:szCs w:val="26"/>
        </w:rPr>
      </w:pPr>
      <w:bookmarkStart w:id="45" w:name="_heading=h.147n2zr" w:colFirst="0" w:colLast="0"/>
      <w:bookmarkEnd w:id="45"/>
      <w:proofErr w:type="gramStart"/>
      <w:r>
        <w:rPr>
          <w:rFonts w:ascii="Times New Roman" w:hAnsi="Times New Roman" w:cs="Times New Roman"/>
          <w:i w:val="0"/>
          <w:sz w:val="26"/>
          <w:szCs w:val="26"/>
        </w:rPr>
        <w:t>3.4  Требования</w:t>
      </w:r>
      <w:proofErr w:type="gramEnd"/>
      <w:r>
        <w:rPr>
          <w:rFonts w:ascii="Times New Roman" w:hAnsi="Times New Roman" w:cs="Times New Roman"/>
          <w:i w:val="0"/>
          <w:sz w:val="26"/>
          <w:szCs w:val="26"/>
        </w:rPr>
        <w:t xml:space="preserve"> к режимам функционирования </w:t>
      </w:r>
    </w:p>
    <w:p w:rsidR="00F437D2" w:rsidRDefault="00346FDB">
      <w:pPr>
        <w:spacing w:before="120"/>
        <w:ind w:firstLine="567"/>
        <w:jc w:val="both"/>
      </w:pPr>
      <w:r>
        <w:t>Платформа должна функционировать круглосуточно в режиме (7х24), с перерывами на плановое техническое обслуживание, в связи с этим, к Системе предъявляются повышенные требования по обеспечению ее бесперебойной работы. Поставщик должен обеспечить:</w:t>
      </w:r>
    </w:p>
    <w:p w:rsidR="00F437D2" w:rsidRDefault="00346FDB">
      <w:pPr>
        <w:numPr>
          <w:ilvl w:val="0"/>
          <w:numId w:val="15"/>
        </w:numPr>
        <w:jc w:val="both"/>
      </w:pPr>
      <w:r>
        <w:t>Изменение Платформы без остановки эксплуатации Платформы.</w:t>
      </w:r>
    </w:p>
    <w:p w:rsidR="00F437D2" w:rsidRDefault="00346FDB">
      <w:pPr>
        <w:numPr>
          <w:ilvl w:val="0"/>
          <w:numId w:val="15"/>
        </w:numPr>
        <w:jc w:val="both"/>
      </w:pPr>
      <w:r>
        <w:t>Функционирование специальных механизмов протоколирования изменений в Платформе.</w:t>
      </w:r>
    </w:p>
    <w:p w:rsidR="00F437D2" w:rsidRDefault="00346FDB">
      <w:pPr>
        <w:numPr>
          <w:ilvl w:val="0"/>
          <w:numId w:val="15"/>
        </w:numPr>
        <w:jc w:val="both"/>
      </w:pPr>
      <w:r>
        <w:t xml:space="preserve">Наличие механизмов сохранения состояния Платформы в случае выхода из строя отдельных функций Платформы с возможностью восстановления целостности и </w:t>
      </w:r>
      <w:r>
        <w:lastRenderedPageBreak/>
        <w:t>актуальности данных в Платформе после восстановления нормального функционирования отдельных компонентов.</w:t>
      </w:r>
    </w:p>
    <w:p w:rsidR="00F437D2" w:rsidRDefault="00F437D2">
      <w:pPr>
        <w:ind w:left="1287"/>
        <w:jc w:val="both"/>
      </w:pPr>
    </w:p>
    <w:p w:rsidR="00F437D2" w:rsidRDefault="00346FDB">
      <w:pPr>
        <w:pStyle w:val="2"/>
        <w:keepLines/>
        <w:spacing w:before="120" w:after="120"/>
        <w:rPr>
          <w:rFonts w:ascii="Times New Roman" w:hAnsi="Times New Roman" w:cs="Times New Roman"/>
          <w:i w:val="0"/>
          <w:sz w:val="26"/>
          <w:szCs w:val="26"/>
        </w:rPr>
      </w:pPr>
      <w:bookmarkStart w:id="46" w:name="_heading=h.3o7alnk" w:colFirst="0" w:colLast="0"/>
      <w:bookmarkEnd w:id="46"/>
      <w:proofErr w:type="gramStart"/>
      <w:r>
        <w:rPr>
          <w:rFonts w:ascii="Times New Roman" w:hAnsi="Times New Roman" w:cs="Times New Roman"/>
          <w:i w:val="0"/>
          <w:sz w:val="26"/>
          <w:szCs w:val="26"/>
        </w:rPr>
        <w:t>3.5  Требования</w:t>
      </w:r>
      <w:proofErr w:type="gramEnd"/>
      <w:r>
        <w:rPr>
          <w:rFonts w:ascii="Times New Roman" w:hAnsi="Times New Roman" w:cs="Times New Roman"/>
          <w:i w:val="0"/>
          <w:sz w:val="26"/>
          <w:szCs w:val="26"/>
        </w:rPr>
        <w:t xml:space="preserve"> к архитектуре Системы</w:t>
      </w:r>
    </w:p>
    <w:p w:rsidR="00F437D2" w:rsidRDefault="00346FDB">
      <w:pPr>
        <w:spacing w:before="120"/>
        <w:ind w:firstLine="567"/>
        <w:jc w:val="both"/>
      </w:pPr>
      <w:r>
        <w:t>Программно-технические средства Платформы должны соответствовать стандартам сети Интернет и поддерживать прием передачу данных по протоколу HTTPS.</w:t>
      </w:r>
    </w:p>
    <w:p w:rsidR="00F437D2" w:rsidRDefault="00346FDB">
      <w:pPr>
        <w:spacing w:before="120"/>
        <w:ind w:firstLine="567"/>
        <w:jc w:val="both"/>
      </w:pPr>
      <w:r>
        <w:t>Архитектура Платформы должна состоять из следующих компонентов:</w:t>
      </w:r>
    </w:p>
    <w:p w:rsidR="00F437D2" w:rsidRDefault="00346FDB">
      <w:pPr>
        <w:numPr>
          <w:ilvl w:val="0"/>
          <w:numId w:val="15"/>
        </w:numPr>
        <w:jc w:val="both"/>
      </w:pPr>
      <w:r>
        <w:t>База данных (отвечает за хранение и предоставление данных);</w:t>
      </w:r>
    </w:p>
    <w:p w:rsidR="00F437D2" w:rsidRDefault="00346FDB">
      <w:pPr>
        <w:numPr>
          <w:ilvl w:val="0"/>
          <w:numId w:val="15"/>
        </w:numPr>
        <w:jc w:val="both"/>
      </w:pPr>
      <w:r>
        <w:t>Сервисы приложений (отвечают за основную бизнес-логику Платформы);</w:t>
      </w:r>
    </w:p>
    <w:p w:rsidR="00F437D2" w:rsidRDefault="00346FDB">
      <w:pPr>
        <w:numPr>
          <w:ilvl w:val="0"/>
          <w:numId w:val="15"/>
        </w:numPr>
        <w:jc w:val="both"/>
      </w:pPr>
      <w:r>
        <w:t>Веб-сервер (отвечает за организацию взаимодействия клиентов с Платформой);</w:t>
      </w:r>
    </w:p>
    <w:p w:rsidR="00F437D2" w:rsidRDefault="00346FDB">
      <w:pPr>
        <w:numPr>
          <w:ilvl w:val="0"/>
          <w:numId w:val="15"/>
        </w:numPr>
        <w:jc w:val="both"/>
      </w:pPr>
      <w:r>
        <w:t>Серверная часть – программное обеспечение с открытым исходным кодом;</w:t>
      </w:r>
    </w:p>
    <w:p w:rsidR="00F437D2" w:rsidRDefault="00346FDB">
      <w:pPr>
        <w:numPr>
          <w:ilvl w:val="0"/>
          <w:numId w:val="15"/>
        </w:numPr>
        <w:spacing w:after="74"/>
        <w:jc w:val="both"/>
      </w:pPr>
      <w:r>
        <w:t>Клиентская часть – тонкий клиент (веб-интерфейс).</w:t>
      </w:r>
    </w:p>
    <w:p w:rsidR="00F437D2" w:rsidRDefault="00346FDB">
      <w:pPr>
        <w:spacing w:before="120"/>
        <w:ind w:firstLine="567"/>
        <w:jc w:val="both"/>
      </w:pPr>
      <w:r>
        <w:t>Программное обеспечение должно быть унифицировано по составу и версиям.</w:t>
      </w:r>
    </w:p>
    <w:p w:rsidR="00F437D2" w:rsidRDefault="00F437D2">
      <w:pPr>
        <w:spacing w:after="74"/>
        <w:ind w:left="720"/>
        <w:jc w:val="both"/>
      </w:pPr>
    </w:p>
    <w:p w:rsidR="00F437D2" w:rsidRDefault="00346FDB">
      <w:pPr>
        <w:pStyle w:val="2"/>
        <w:keepLines/>
        <w:spacing w:before="120" w:after="120"/>
        <w:rPr>
          <w:rFonts w:ascii="Times New Roman" w:hAnsi="Times New Roman" w:cs="Times New Roman"/>
          <w:i w:val="0"/>
          <w:sz w:val="26"/>
          <w:szCs w:val="26"/>
        </w:rPr>
      </w:pPr>
      <w:bookmarkStart w:id="47" w:name="_heading=h.23ckvvd" w:colFirst="0" w:colLast="0"/>
      <w:bookmarkEnd w:id="47"/>
      <w:proofErr w:type="gramStart"/>
      <w:r>
        <w:rPr>
          <w:rFonts w:ascii="Times New Roman" w:hAnsi="Times New Roman" w:cs="Times New Roman"/>
          <w:i w:val="0"/>
          <w:sz w:val="26"/>
          <w:szCs w:val="26"/>
        </w:rPr>
        <w:t>3.6  Требования</w:t>
      </w:r>
      <w:proofErr w:type="gramEnd"/>
      <w:r>
        <w:rPr>
          <w:rFonts w:ascii="Times New Roman" w:hAnsi="Times New Roman" w:cs="Times New Roman"/>
          <w:i w:val="0"/>
          <w:sz w:val="26"/>
          <w:szCs w:val="26"/>
        </w:rPr>
        <w:t xml:space="preserve"> к серверному оборудованию</w:t>
      </w:r>
    </w:p>
    <w:p w:rsidR="00F437D2" w:rsidRDefault="00346FDB">
      <w:pPr>
        <w:spacing w:before="120"/>
        <w:ind w:firstLine="567"/>
        <w:jc w:val="both"/>
      </w:pPr>
      <w:r>
        <w:tab/>
        <w:t xml:space="preserve">В соответствии с современными тенденциями развития IT-инфраструктур и проектирования информационных систем, для повышения эффективности использования вычислительных ресурсов, повышения доступности сервисов и улучшения управляемости информационных сред, необходимо использование технологий виртуализации серверного оборудования. </w:t>
      </w:r>
    </w:p>
    <w:p w:rsidR="00F437D2" w:rsidRDefault="00346FDB">
      <w:pPr>
        <w:spacing w:before="120"/>
        <w:ind w:firstLine="567"/>
        <w:jc w:val="both"/>
      </w:pPr>
      <w:r>
        <w:t>Архитектура программно-аппаратного комплекса должна предлагать вычислительные ресурсы достаточные для функционирования Системы в проектируемых масштабах и в соответствии с предъявляемыми требованиями.</w:t>
      </w:r>
    </w:p>
    <w:p w:rsidR="00F437D2" w:rsidRDefault="00F437D2">
      <w:pPr>
        <w:spacing w:before="120"/>
        <w:ind w:firstLine="567"/>
        <w:jc w:val="both"/>
      </w:pPr>
    </w:p>
    <w:p w:rsidR="00F437D2" w:rsidRDefault="00346FDB">
      <w:pPr>
        <w:pStyle w:val="2"/>
        <w:keepLines/>
        <w:spacing w:before="120" w:after="120"/>
        <w:rPr>
          <w:rFonts w:ascii="Times New Roman" w:hAnsi="Times New Roman" w:cs="Times New Roman"/>
          <w:i w:val="0"/>
          <w:sz w:val="26"/>
          <w:szCs w:val="26"/>
        </w:rPr>
      </w:pPr>
      <w:bookmarkStart w:id="48" w:name="_heading=h.ihv636" w:colFirst="0" w:colLast="0"/>
      <w:bookmarkEnd w:id="48"/>
      <w:proofErr w:type="gramStart"/>
      <w:r>
        <w:rPr>
          <w:rFonts w:ascii="Times New Roman" w:hAnsi="Times New Roman" w:cs="Times New Roman"/>
          <w:i w:val="0"/>
          <w:sz w:val="26"/>
          <w:szCs w:val="26"/>
        </w:rPr>
        <w:t>3.7  Требования</w:t>
      </w:r>
      <w:proofErr w:type="gramEnd"/>
      <w:r>
        <w:rPr>
          <w:rFonts w:ascii="Times New Roman" w:hAnsi="Times New Roman" w:cs="Times New Roman"/>
          <w:i w:val="0"/>
          <w:sz w:val="26"/>
          <w:szCs w:val="26"/>
        </w:rPr>
        <w:t xml:space="preserve"> по сохранности информации при авариях </w:t>
      </w:r>
    </w:p>
    <w:p w:rsidR="00F437D2" w:rsidRDefault="00346FDB">
      <w:pPr>
        <w:spacing w:before="120"/>
        <w:ind w:firstLine="567"/>
        <w:jc w:val="both"/>
      </w:pPr>
      <w:r>
        <w:t xml:space="preserve">При аварийных ситуациях обеспечивать работоспособность функционала по сохранности данных: </w:t>
      </w:r>
    </w:p>
    <w:p w:rsidR="00F437D2" w:rsidRDefault="00346FDB">
      <w:pPr>
        <w:numPr>
          <w:ilvl w:val="0"/>
          <w:numId w:val="15"/>
        </w:numPr>
        <w:jc w:val="both"/>
      </w:pPr>
      <w:r>
        <w:t xml:space="preserve">завершение текущих транзакций и целостность данных; </w:t>
      </w:r>
    </w:p>
    <w:p w:rsidR="00F437D2" w:rsidRDefault="00346FDB">
      <w:pPr>
        <w:numPr>
          <w:ilvl w:val="0"/>
          <w:numId w:val="15"/>
        </w:numPr>
        <w:spacing w:after="74"/>
        <w:jc w:val="both"/>
      </w:pPr>
      <w:r>
        <w:t xml:space="preserve">возможность завершения работы всех компонентов Платформы без нарушения целостности. </w:t>
      </w:r>
    </w:p>
    <w:p w:rsidR="00F437D2" w:rsidRDefault="00346FDB">
      <w:pPr>
        <w:spacing w:before="120"/>
        <w:ind w:firstLine="567"/>
        <w:jc w:val="both"/>
      </w:pPr>
      <w:r>
        <w:t xml:space="preserve">Требования по сохранности информации при аварийных ситуациях должны определяться общими техническими требованиями к Платформе. При этом программные средства администратора Платформы должны обеспечивать: </w:t>
      </w:r>
    </w:p>
    <w:p w:rsidR="00F437D2" w:rsidRDefault="00346FDB">
      <w:pPr>
        <w:numPr>
          <w:ilvl w:val="0"/>
          <w:numId w:val="17"/>
        </w:numPr>
        <w:jc w:val="both"/>
      </w:pPr>
      <w:r>
        <w:t xml:space="preserve">возможность полного восстановления работоспособности Платформы в результате возникновения сбойных ситуаций согласно документу «Регламент обновления, резервного копирования, устранения аварий и анализа логов»; </w:t>
      </w:r>
    </w:p>
    <w:p w:rsidR="00F437D2" w:rsidRDefault="00346FDB">
      <w:pPr>
        <w:numPr>
          <w:ilvl w:val="0"/>
          <w:numId w:val="17"/>
        </w:numPr>
        <w:jc w:val="both"/>
      </w:pPr>
      <w:r>
        <w:t xml:space="preserve">возможность полного восстановления данных Платформы из резервных копий согласно документу «Регламент обновления, резервного копирования, устранения аварий и анализа логов». </w:t>
      </w:r>
    </w:p>
    <w:p w:rsidR="00F437D2" w:rsidRDefault="00346FDB" w:rsidP="00E24FD1">
      <w:pPr>
        <w:pStyle w:val="1"/>
        <w:keepLines/>
        <w:numPr>
          <w:ilvl w:val="0"/>
          <w:numId w:val="0"/>
        </w:numPr>
        <w:spacing w:after="240"/>
        <w:ind w:left="432"/>
        <w:jc w:val="center"/>
      </w:pPr>
      <w:bookmarkStart w:id="49" w:name="_heading=h.tx0n9jiqyba5" w:colFirst="0" w:colLast="0"/>
      <w:bookmarkEnd w:id="49"/>
      <w:r>
        <w:rPr>
          <w:rFonts w:ascii="Times New Roman" w:hAnsi="Times New Roman" w:cs="Times New Roman"/>
          <w:smallCaps/>
        </w:rPr>
        <w:t>4 Требования к опыту поставщика</w:t>
      </w:r>
    </w:p>
    <w:p w:rsidR="00F437D2" w:rsidRDefault="00F437D2">
      <w:pPr>
        <w:keepLines/>
        <w:spacing w:before="120" w:after="120"/>
        <w:rPr>
          <w:b/>
        </w:rPr>
      </w:pPr>
    </w:p>
    <w:p w:rsidR="00F437D2" w:rsidRDefault="00346FDB">
      <w:pPr>
        <w:keepLines/>
        <w:spacing w:before="120" w:after="120"/>
        <w:rPr>
          <w:b/>
        </w:rPr>
      </w:pPr>
      <w:proofErr w:type="gramStart"/>
      <w:r>
        <w:rPr>
          <w:b/>
        </w:rPr>
        <w:t>4.1  Требования</w:t>
      </w:r>
      <w:proofErr w:type="gramEnd"/>
      <w:r>
        <w:rPr>
          <w:b/>
        </w:rPr>
        <w:t xml:space="preserve"> к квалификации проектной команды Поставщика</w:t>
      </w:r>
    </w:p>
    <w:p w:rsidR="00F437D2" w:rsidRDefault="00346FDB">
      <w:pPr>
        <w:spacing w:before="120"/>
        <w:ind w:firstLine="567"/>
        <w:jc w:val="both"/>
      </w:pPr>
      <w:r>
        <w:t>Команда Поставщика по составу должна включать специалистов, указанных в Таблице 2, со следующими условиями</w:t>
      </w:r>
    </w:p>
    <w:p w:rsidR="00F437D2" w:rsidRDefault="00346FDB">
      <w:pPr>
        <w:numPr>
          <w:ilvl w:val="0"/>
          <w:numId w:val="28"/>
        </w:numPr>
        <w:spacing w:before="120"/>
        <w:jc w:val="both"/>
      </w:pPr>
      <w:r>
        <w:lastRenderedPageBreak/>
        <w:t>Совмещение компетенций как по отдельности, так и в целом определенной роли с другими ролями не допускается.</w:t>
      </w:r>
    </w:p>
    <w:p w:rsidR="00F437D2" w:rsidRDefault="00346FDB">
      <w:pPr>
        <w:numPr>
          <w:ilvl w:val="0"/>
          <w:numId w:val="28"/>
        </w:numPr>
        <w:jc w:val="both"/>
      </w:pPr>
      <w:r>
        <w:t xml:space="preserve">Степень </w:t>
      </w:r>
      <w:proofErr w:type="spellStart"/>
      <w:r>
        <w:t>задействованности</w:t>
      </w:r>
      <w:proofErr w:type="spellEnd"/>
      <w:r>
        <w:t xml:space="preserve"> при выполнении задач каждой роли должна быть 100%.</w:t>
      </w:r>
    </w:p>
    <w:p w:rsidR="00F437D2" w:rsidRDefault="00346FDB">
      <w:pPr>
        <w:spacing w:before="120"/>
        <w:ind w:firstLine="567"/>
        <w:jc w:val="right"/>
        <w:rPr>
          <w:i/>
          <w:sz w:val="20"/>
          <w:szCs w:val="20"/>
        </w:rPr>
      </w:pPr>
      <w:r>
        <w:rPr>
          <w:i/>
          <w:sz w:val="20"/>
          <w:szCs w:val="20"/>
        </w:rPr>
        <w:t>Таблица 2. Требования к команде Поставщика</w:t>
      </w:r>
    </w:p>
    <w:tbl>
      <w:tblPr>
        <w:tblStyle w:val="affe"/>
        <w:tblW w:w="1009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1665"/>
        <w:gridCol w:w="2055"/>
        <w:gridCol w:w="3555"/>
        <w:gridCol w:w="2445"/>
      </w:tblGrid>
      <w:tr w:rsidR="00F437D2">
        <w:trPr>
          <w:trHeight w:val="330"/>
        </w:trPr>
        <w:tc>
          <w:tcPr>
            <w:tcW w:w="375" w:type="dxa"/>
            <w:shd w:val="clear" w:color="auto" w:fill="auto"/>
            <w:vAlign w:val="center"/>
          </w:tcPr>
          <w:p w:rsidR="00F437D2" w:rsidRDefault="00346FDB">
            <w:pPr>
              <w:jc w:val="center"/>
              <w:rPr>
                <w:b/>
              </w:rPr>
            </w:pPr>
            <w:r>
              <w:rPr>
                <w:b/>
              </w:rPr>
              <w:t>№</w:t>
            </w:r>
          </w:p>
        </w:tc>
        <w:tc>
          <w:tcPr>
            <w:tcW w:w="1665" w:type="dxa"/>
            <w:shd w:val="clear" w:color="auto" w:fill="FFFFFF"/>
            <w:vAlign w:val="center"/>
          </w:tcPr>
          <w:p w:rsidR="00F437D2" w:rsidRDefault="00346FDB">
            <w:pPr>
              <w:jc w:val="center"/>
              <w:rPr>
                <w:b/>
              </w:rPr>
            </w:pPr>
            <w:r>
              <w:rPr>
                <w:b/>
              </w:rPr>
              <w:t>Роль</w:t>
            </w:r>
          </w:p>
        </w:tc>
        <w:tc>
          <w:tcPr>
            <w:tcW w:w="2055" w:type="dxa"/>
            <w:shd w:val="clear" w:color="auto" w:fill="auto"/>
            <w:vAlign w:val="center"/>
          </w:tcPr>
          <w:p w:rsidR="00F437D2" w:rsidRDefault="00346FDB">
            <w:pPr>
              <w:jc w:val="center"/>
              <w:rPr>
                <w:b/>
              </w:rPr>
            </w:pPr>
            <w:r>
              <w:rPr>
                <w:b/>
              </w:rPr>
              <w:t>Требование</w:t>
            </w:r>
          </w:p>
        </w:tc>
        <w:tc>
          <w:tcPr>
            <w:tcW w:w="3555" w:type="dxa"/>
            <w:shd w:val="clear" w:color="auto" w:fill="auto"/>
            <w:vAlign w:val="center"/>
          </w:tcPr>
          <w:p w:rsidR="00F437D2" w:rsidRDefault="00346FDB">
            <w:pPr>
              <w:jc w:val="center"/>
              <w:rPr>
                <w:b/>
              </w:rPr>
            </w:pPr>
            <w:r>
              <w:rPr>
                <w:b/>
              </w:rPr>
              <w:t>Подтверждение</w:t>
            </w:r>
          </w:p>
        </w:tc>
        <w:tc>
          <w:tcPr>
            <w:tcW w:w="2445" w:type="dxa"/>
            <w:shd w:val="clear" w:color="auto" w:fill="auto"/>
            <w:vAlign w:val="center"/>
          </w:tcPr>
          <w:p w:rsidR="00F437D2" w:rsidRDefault="00346FDB">
            <w:pPr>
              <w:jc w:val="center"/>
              <w:rPr>
                <w:b/>
              </w:rPr>
            </w:pPr>
            <w:r>
              <w:rPr>
                <w:b/>
              </w:rPr>
              <w:t>Описание задач</w:t>
            </w:r>
          </w:p>
        </w:tc>
      </w:tr>
      <w:tr w:rsidR="00F437D2">
        <w:trPr>
          <w:trHeight w:val="960"/>
        </w:trPr>
        <w:tc>
          <w:tcPr>
            <w:tcW w:w="375" w:type="dxa"/>
            <w:vMerge w:val="restart"/>
            <w:shd w:val="clear" w:color="auto" w:fill="auto"/>
            <w:vAlign w:val="center"/>
          </w:tcPr>
          <w:p w:rsidR="00F437D2" w:rsidRDefault="00346FDB">
            <w:pPr>
              <w:jc w:val="right"/>
            </w:pPr>
            <w:r>
              <w:t>1</w:t>
            </w:r>
          </w:p>
        </w:tc>
        <w:tc>
          <w:tcPr>
            <w:tcW w:w="1665" w:type="dxa"/>
            <w:vMerge w:val="restart"/>
            <w:shd w:val="clear" w:color="auto" w:fill="FFFFFF"/>
            <w:vAlign w:val="center"/>
          </w:tcPr>
          <w:p w:rsidR="00F437D2" w:rsidRDefault="00346FDB">
            <w:r>
              <w:t>Руководитель проекта</w:t>
            </w:r>
          </w:p>
        </w:tc>
        <w:tc>
          <w:tcPr>
            <w:tcW w:w="2055" w:type="dxa"/>
            <w:shd w:val="clear" w:color="auto" w:fill="auto"/>
            <w:vAlign w:val="center"/>
          </w:tcPr>
          <w:p w:rsidR="00F437D2" w:rsidRDefault="00346FDB">
            <w:r>
              <w:t>Высшее образование в области информационных технологий</w:t>
            </w:r>
          </w:p>
        </w:tc>
        <w:tc>
          <w:tcPr>
            <w:tcW w:w="3555" w:type="dxa"/>
            <w:shd w:val="clear" w:color="auto" w:fill="auto"/>
            <w:vAlign w:val="center"/>
          </w:tcPr>
          <w:p w:rsidR="00F437D2" w:rsidRDefault="00346FDB">
            <w:pPr>
              <w:jc w:val="both"/>
            </w:pPr>
            <w:r>
              <w:t>Диплом о высшем образовании в области информационных технологий</w:t>
            </w:r>
          </w:p>
        </w:tc>
        <w:tc>
          <w:tcPr>
            <w:tcW w:w="2445" w:type="dxa"/>
            <w:vMerge w:val="restart"/>
            <w:shd w:val="clear" w:color="auto" w:fill="auto"/>
            <w:vAlign w:val="center"/>
          </w:tcPr>
          <w:p w:rsidR="00F437D2" w:rsidRDefault="00346FDB">
            <w:r>
              <w:t xml:space="preserve">Ведение проекта, решение административных вопросов, организация процесса разработки по фреймворку SCRUM методологии </w:t>
            </w:r>
            <w:proofErr w:type="spellStart"/>
            <w:r>
              <w:t>Agile</w:t>
            </w:r>
            <w:proofErr w:type="spellEnd"/>
            <w:r>
              <w:t xml:space="preserve"> и т.д.</w:t>
            </w:r>
          </w:p>
        </w:tc>
      </w:tr>
      <w:tr w:rsidR="00F437D2">
        <w:trPr>
          <w:trHeight w:val="159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Профессионал по управлению проектами</w:t>
            </w:r>
          </w:p>
        </w:tc>
        <w:tc>
          <w:tcPr>
            <w:tcW w:w="3555" w:type="dxa"/>
            <w:shd w:val="clear" w:color="auto" w:fill="auto"/>
            <w:vAlign w:val="center"/>
          </w:tcPr>
          <w:p w:rsidR="00F437D2" w:rsidRDefault="00346FDB">
            <w:pPr>
              <w:jc w:val="both"/>
            </w:pPr>
            <w:proofErr w:type="spellStart"/>
            <w:r>
              <w:t>Project</w:t>
            </w:r>
            <w:proofErr w:type="spellEnd"/>
            <w:r>
              <w:t xml:space="preserve"> </w:t>
            </w:r>
            <w:proofErr w:type="spellStart"/>
            <w:r>
              <w:t>Management</w:t>
            </w:r>
            <w:proofErr w:type="spellEnd"/>
            <w:r>
              <w:t xml:space="preserve"> </w:t>
            </w:r>
            <w:proofErr w:type="spellStart"/>
            <w:r>
              <w:t>Professional</w:t>
            </w:r>
            <w:proofErr w:type="spellEnd"/>
            <w:r>
              <w:t xml:space="preserve">, выданный </w:t>
            </w:r>
            <w:proofErr w:type="spellStart"/>
            <w:r>
              <w:t>Project</w:t>
            </w:r>
            <w:proofErr w:type="spellEnd"/>
            <w:r>
              <w:t xml:space="preserve"> </w:t>
            </w:r>
            <w:proofErr w:type="spellStart"/>
            <w:r>
              <w:t>Management</w:t>
            </w:r>
            <w:proofErr w:type="spellEnd"/>
            <w:r>
              <w:t xml:space="preserve"> </w:t>
            </w:r>
            <w:proofErr w:type="spellStart"/>
            <w:r>
              <w:t>Instituite</w:t>
            </w:r>
            <w:proofErr w:type="spellEnd"/>
            <w:r>
              <w:t>, либо аналогичный сертификат по аналогичной методологии управления проектами, подтверждающий сдачу соответствующего экзамена по присвоению статуса «Профессионал»</w:t>
            </w:r>
          </w:p>
        </w:tc>
        <w:tc>
          <w:tcPr>
            <w:tcW w:w="2445" w:type="dxa"/>
            <w:vMerge/>
            <w:shd w:val="clear" w:color="auto" w:fill="auto"/>
            <w:vAlign w:val="center"/>
          </w:tcPr>
          <w:p w:rsidR="00F437D2" w:rsidRDefault="00F437D2">
            <w:pPr>
              <w:widowControl w:val="0"/>
              <w:spacing w:line="276" w:lineRule="auto"/>
            </w:pPr>
          </w:p>
        </w:tc>
      </w:tr>
      <w:tr w:rsidR="00F437D2">
        <w:trPr>
          <w:trHeight w:val="159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Профессиональный </w:t>
            </w:r>
            <w:proofErr w:type="spellStart"/>
            <w:r>
              <w:t>скрам</w:t>
            </w:r>
            <w:proofErr w:type="spellEnd"/>
            <w:r>
              <w:t xml:space="preserve"> мастер</w:t>
            </w:r>
          </w:p>
        </w:tc>
        <w:tc>
          <w:tcPr>
            <w:tcW w:w="3555" w:type="dxa"/>
            <w:shd w:val="clear" w:color="auto" w:fill="auto"/>
            <w:vAlign w:val="center"/>
          </w:tcPr>
          <w:p w:rsidR="00F437D2" w:rsidRDefault="00346FDB">
            <w:pPr>
              <w:jc w:val="both"/>
            </w:pPr>
            <w:proofErr w:type="spellStart"/>
            <w:r>
              <w:t>Professional</w:t>
            </w:r>
            <w:proofErr w:type="spellEnd"/>
            <w:r>
              <w:t xml:space="preserve"> </w:t>
            </w:r>
            <w:proofErr w:type="spellStart"/>
            <w:r>
              <w:t>Scrum</w:t>
            </w:r>
            <w:proofErr w:type="spellEnd"/>
            <w:r>
              <w:t xml:space="preserve"> </w:t>
            </w:r>
            <w:proofErr w:type="spellStart"/>
            <w:r>
              <w:t>Master</w:t>
            </w:r>
            <w:proofErr w:type="spellEnd"/>
            <w:r>
              <w:t xml:space="preserve"> (</w:t>
            </w:r>
            <w:proofErr w:type="spellStart"/>
            <w:r>
              <w:t>Level</w:t>
            </w:r>
            <w:proofErr w:type="spellEnd"/>
            <w:r>
              <w:t xml:space="preserve"> I или выше), выданный Scrum.org, либо аналогичный сертификат по фреймворку SCRUM, подтверждающий сдачу соответствующего экзамена по присвоению статуса «Профессионал»</w:t>
            </w:r>
          </w:p>
        </w:tc>
        <w:tc>
          <w:tcPr>
            <w:tcW w:w="2445" w:type="dxa"/>
            <w:vMerge/>
            <w:shd w:val="clear" w:color="auto" w:fill="auto"/>
            <w:vAlign w:val="center"/>
          </w:tcPr>
          <w:p w:rsidR="00F437D2" w:rsidRDefault="00F437D2">
            <w:pPr>
              <w:widowControl w:val="0"/>
              <w:spacing w:line="276" w:lineRule="auto"/>
            </w:pPr>
          </w:p>
        </w:tc>
      </w:tr>
      <w:tr w:rsidR="00F437D2">
        <w:trPr>
          <w:trHeight w:val="442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казахского и русского языков</w:t>
            </w:r>
          </w:p>
        </w:tc>
        <w:tc>
          <w:tcPr>
            <w:tcW w:w="3555" w:type="dxa"/>
            <w:shd w:val="clear" w:color="auto" w:fill="auto"/>
            <w:vAlign w:val="center"/>
          </w:tcPr>
          <w:p w:rsidR="00F437D2" w:rsidRDefault="00346FDB">
            <w:pPr>
              <w:jc w:val="both"/>
            </w:pPr>
            <w:r>
              <w:t xml:space="preserve">Документ об окончании учебных заведений Республики Казахстан, в обязательную программу которых входит изучение казахского и русского языков (диплом либо аттестат с приложением) либо документ, подтверждающий успешную сдачу экзаменов на знание казахского и русского языка, аналогичных экзаменов, принимаемых комиссиями учебных заведений Республики Казахстан. (в соответствии со статьей 10 ЗРК «О языках в Республике Казахстан» ведение учетно-статистической, 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w:t>
            </w:r>
            <w:r>
              <w:lastRenderedPageBreak/>
              <w:t>на государственном и на русском языках.)</w:t>
            </w:r>
          </w:p>
        </w:tc>
        <w:tc>
          <w:tcPr>
            <w:tcW w:w="2445" w:type="dxa"/>
            <w:vMerge/>
            <w:shd w:val="clear" w:color="auto" w:fill="auto"/>
            <w:vAlign w:val="center"/>
          </w:tcPr>
          <w:p w:rsidR="00F437D2" w:rsidRDefault="00F437D2">
            <w:pPr>
              <w:widowControl w:val="0"/>
              <w:spacing w:line="276" w:lineRule="auto"/>
            </w:pPr>
          </w:p>
        </w:tc>
      </w:tr>
      <w:tr w:rsidR="00F437D2">
        <w:trPr>
          <w:trHeight w:val="1230"/>
        </w:trPr>
        <w:tc>
          <w:tcPr>
            <w:tcW w:w="375" w:type="dxa"/>
            <w:vMerge w:val="restart"/>
            <w:shd w:val="clear" w:color="auto" w:fill="auto"/>
            <w:vAlign w:val="center"/>
          </w:tcPr>
          <w:p w:rsidR="00F437D2" w:rsidRDefault="00346FDB">
            <w:pPr>
              <w:jc w:val="right"/>
            </w:pPr>
            <w:r>
              <w:t>2</w:t>
            </w:r>
          </w:p>
        </w:tc>
        <w:tc>
          <w:tcPr>
            <w:tcW w:w="1665" w:type="dxa"/>
            <w:vMerge w:val="restart"/>
            <w:shd w:val="clear" w:color="auto" w:fill="FFFFFF"/>
            <w:vAlign w:val="center"/>
          </w:tcPr>
          <w:p w:rsidR="00F437D2" w:rsidRDefault="00346FDB">
            <w:r>
              <w:t>Аналитик в области информационных технологий</w:t>
            </w:r>
          </w:p>
        </w:tc>
        <w:tc>
          <w:tcPr>
            <w:tcW w:w="2055" w:type="dxa"/>
            <w:shd w:val="clear" w:color="auto" w:fill="auto"/>
            <w:vAlign w:val="center"/>
          </w:tcPr>
          <w:p w:rsidR="00F437D2" w:rsidRDefault="00346FDB">
            <w:r>
              <w:t>Высшее образование в области информационных технологий</w:t>
            </w:r>
          </w:p>
        </w:tc>
        <w:tc>
          <w:tcPr>
            <w:tcW w:w="3555" w:type="dxa"/>
            <w:shd w:val="clear" w:color="auto" w:fill="auto"/>
            <w:vAlign w:val="center"/>
          </w:tcPr>
          <w:p w:rsidR="00F437D2" w:rsidRDefault="00346FDB">
            <w:pPr>
              <w:jc w:val="both"/>
            </w:pPr>
            <w:r>
              <w:t xml:space="preserve"> Диплом о высшем образовании в области информационных технологий</w:t>
            </w:r>
          </w:p>
        </w:tc>
        <w:tc>
          <w:tcPr>
            <w:tcW w:w="2445" w:type="dxa"/>
            <w:vMerge w:val="restart"/>
            <w:shd w:val="clear" w:color="auto" w:fill="auto"/>
            <w:vAlign w:val="center"/>
          </w:tcPr>
          <w:p w:rsidR="00F437D2" w:rsidRDefault="00346FDB">
            <w:r>
              <w:t>Решение организационных и консультационных вопросов и т.д.</w:t>
            </w:r>
          </w:p>
        </w:tc>
      </w:tr>
      <w:tr w:rsidR="00F437D2">
        <w:trPr>
          <w:trHeight w:val="127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основ библиотеки инфраструктуры информационных технологий</w:t>
            </w:r>
          </w:p>
        </w:tc>
        <w:tc>
          <w:tcPr>
            <w:tcW w:w="3555" w:type="dxa"/>
            <w:shd w:val="clear" w:color="auto" w:fill="auto"/>
            <w:vAlign w:val="center"/>
          </w:tcPr>
          <w:p w:rsidR="00F437D2" w:rsidRDefault="00346FDB">
            <w:pPr>
              <w:jc w:val="both"/>
            </w:pPr>
            <w:r>
              <w:t xml:space="preserve">Наличие сертификата «ITIL. IT </w:t>
            </w:r>
            <w:proofErr w:type="spellStart"/>
            <w:r>
              <w:t>Service</w:t>
            </w:r>
            <w:proofErr w:type="spellEnd"/>
            <w:r>
              <w:t xml:space="preserve"> </w:t>
            </w:r>
            <w:proofErr w:type="spellStart"/>
            <w:r>
              <w:t>Management</w:t>
            </w:r>
            <w:proofErr w:type="spellEnd"/>
            <w:r>
              <w:t xml:space="preserve"> по стандартам V.3.1»</w:t>
            </w:r>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HTML</w:t>
            </w:r>
          </w:p>
        </w:tc>
        <w:tc>
          <w:tcPr>
            <w:tcW w:w="3555" w:type="dxa"/>
            <w:shd w:val="clear" w:color="auto" w:fill="auto"/>
            <w:vAlign w:val="center"/>
          </w:tcPr>
          <w:p w:rsidR="00F437D2" w:rsidRDefault="00346FDB">
            <w:pPr>
              <w:jc w:val="both"/>
            </w:pPr>
            <w:r>
              <w:t>Наличие сертификата «Основы работы с HTML»</w:t>
            </w:r>
          </w:p>
        </w:tc>
        <w:tc>
          <w:tcPr>
            <w:tcW w:w="2445" w:type="dxa"/>
            <w:vMerge/>
            <w:shd w:val="clear" w:color="auto" w:fill="auto"/>
            <w:vAlign w:val="center"/>
          </w:tcPr>
          <w:p w:rsidR="00F437D2" w:rsidRDefault="00F437D2">
            <w:pPr>
              <w:widowControl w:val="0"/>
              <w:spacing w:line="276" w:lineRule="auto"/>
            </w:pP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SQL и процедурно-ориентированных языков</w:t>
            </w:r>
          </w:p>
        </w:tc>
        <w:tc>
          <w:tcPr>
            <w:tcW w:w="3555" w:type="dxa"/>
            <w:shd w:val="clear" w:color="auto" w:fill="auto"/>
            <w:vAlign w:val="center"/>
          </w:tcPr>
          <w:p w:rsidR="00F437D2" w:rsidRDefault="00346FDB">
            <w:pPr>
              <w:jc w:val="both"/>
            </w:pPr>
            <w:r>
              <w:t>Наличие сертификата «SQL и процедурно-ориентированные языки»</w:t>
            </w:r>
          </w:p>
        </w:tc>
        <w:tc>
          <w:tcPr>
            <w:tcW w:w="2445" w:type="dxa"/>
            <w:vMerge/>
            <w:shd w:val="clear" w:color="auto" w:fill="auto"/>
            <w:vAlign w:val="center"/>
          </w:tcPr>
          <w:p w:rsidR="00F437D2" w:rsidRDefault="00F437D2">
            <w:pPr>
              <w:widowControl w:val="0"/>
              <w:spacing w:line="276" w:lineRule="auto"/>
            </w:pPr>
          </w:p>
        </w:tc>
      </w:tr>
      <w:tr w:rsidR="00F437D2">
        <w:trPr>
          <w:trHeight w:val="96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унифицированного языка моделирования</w:t>
            </w:r>
          </w:p>
        </w:tc>
        <w:tc>
          <w:tcPr>
            <w:tcW w:w="3555" w:type="dxa"/>
            <w:shd w:val="clear" w:color="auto" w:fill="auto"/>
            <w:vAlign w:val="center"/>
          </w:tcPr>
          <w:p w:rsidR="00F437D2" w:rsidRDefault="00346FDB">
            <w:pPr>
              <w:jc w:val="both"/>
            </w:pPr>
            <w:r>
              <w:t>Наличие сертификата «Нотация и семантика языка UML»</w:t>
            </w:r>
          </w:p>
        </w:tc>
        <w:tc>
          <w:tcPr>
            <w:tcW w:w="2445" w:type="dxa"/>
            <w:vMerge/>
            <w:shd w:val="clear" w:color="auto" w:fill="auto"/>
            <w:vAlign w:val="center"/>
          </w:tcPr>
          <w:p w:rsidR="00F437D2" w:rsidRDefault="00F437D2">
            <w:pPr>
              <w:widowControl w:val="0"/>
              <w:spacing w:line="276" w:lineRule="auto"/>
            </w:pPr>
          </w:p>
        </w:tc>
      </w:tr>
      <w:tr w:rsidR="00F437D2">
        <w:trPr>
          <w:trHeight w:val="442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казахского и русского языков</w:t>
            </w:r>
          </w:p>
        </w:tc>
        <w:tc>
          <w:tcPr>
            <w:tcW w:w="3555" w:type="dxa"/>
            <w:shd w:val="clear" w:color="auto" w:fill="auto"/>
            <w:vAlign w:val="center"/>
          </w:tcPr>
          <w:p w:rsidR="00F437D2" w:rsidRDefault="00346FDB">
            <w:pPr>
              <w:jc w:val="both"/>
            </w:pPr>
            <w:r>
              <w:t xml:space="preserve">Документ об окончании учебных заведений Республики Казахстан, в обязательную программу которых входит изучение казахского и русского языков (диплом либо аттестат с приложением) либо документ, подтверждающий успешную сдачу экзаменов на знание казахского и русского языка, аналогичных экзаменов, принимаемых комиссиями учебных заведений Республики Казахстан. (в соответствии со статьей 10 ЗРК «О языках в Республике Казахстан» ведение учетно-статистической, </w:t>
            </w:r>
            <w:r>
              <w:lastRenderedPageBreak/>
              <w:t>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на государственном и на русском языках.)</w:t>
            </w:r>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val="restart"/>
            <w:shd w:val="clear" w:color="auto" w:fill="auto"/>
            <w:vAlign w:val="center"/>
          </w:tcPr>
          <w:p w:rsidR="00F437D2" w:rsidRDefault="00346FDB">
            <w:pPr>
              <w:jc w:val="center"/>
            </w:pPr>
            <w:r>
              <w:t>3</w:t>
            </w:r>
          </w:p>
        </w:tc>
        <w:tc>
          <w:tcPr>
            <w:tcW w:w="1665" w:type="dxa"/>
            <w:vMerge w:val="restart"/>
            <w:shd w:val="clear" w:color="auto" w:fill="FFFFFF"/>
            <w:vAlign w:val="center"/>
          </w:tcPr>
          <w:p w:rsidR="00F437D2" w:rsidRDefault="00346FDB">
            <w:r>
              <w:t>Дизайнер</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vMerge w:val="restart"/>
            <w:shd w:val="clear" w:color="auto" w:fill="auto"/>
            <w:vAlign w:val="center"/>
          </w:tcPr>
          <w:p w:rsidR="00F437D2" w:rsidRDefault="00346FDB">
            <w:r>
              <w:t xml:space="preserve">Разработка эскиза, </w:t>
            </w:r>
            <w:proofErr w:type="spellStart"/>
            <w:r>
              <w:t>мокапа</w:t>
            </w:r>
            <w:proofErr w:type="spellEnd"/>
            <w:r>
              <w:t>, дизайна программного обеспечения</w:t>
            </w:r>
          </w:p>
        </w:tc>
      </w:tr>
      <w:tr w:rsidR="00F437D2">
        <w:trPr>
          <w:trHeight w:val="33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Навыки веб-дизайна</w:t>
            </w:r>
          </w:p>
        </w:tc>
        <w:tc>
          <w:tcPr>
            <w:tcW w:w="3555" w:type="dxa"/>
            <w:shd w:val="clear" w:color="auto" w:fill="auto"/>
            <w:vAlign w:val="center"/>
          </w:tcPr>
          <w:p w:rsidR="00F437D2" w:rsidRDefault="00346FDB">
            <w:pPr>
              <w:jc w:val="both"/>
            </w:pPr>
            <w:r>
              <w:t xml:space="preserve">Сертификат по специализации веб-дизайн и </w:t>
            </w:r>
            <w:proofErr w:type="spellStart"/>
            <w:r>
              <w:t>Usability</w:t>
            </w:r>
            <w:proofErr w:type="spellEnd"/>
          </w:p>
        </w:tc>
        <w:tc>
          <w:tcPr>
            <w:tcW w:w="2445" w:type="dxa"/>
            <w:vMerge/>
            <w:shd w:val="clear" w:color="auto" w:fill="auto"/>
            <w:vAlign w:val="center"/>
          </w:tcPr>
          <w:p w:rsidR="00F437D2" w:rsidRDefault="00F437D2">
            <w:pPr>
              <w:widowControl w:val="0"/>
              <w:spacing w:line="276" w:lineRule="auto"/>
            </w:pP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Навыки разработки на HTML5, CSS3, </w:t>
            </w:r>
            <w:proofErr w:type="spellStart"/>
            <w:r>
              <w:t>JavaScript</w:t>
            </w:r>
            <w:proofErr w:type="spellEnd"/>
          </w:p>
        </w:tc>
        <w:tc>
          <w:tcPr>
            <w:tcW w:w="3555" w:type="dxa"/>
            <w:shd w:val="clear" w:color="auto" w:fill="auto"/>
            <w:vAlign w:val="center"/>
          </w:tcPr>
          <w:p w:rsidR="00F437D2" w:rsidRDefault="00346FDB">
            <w:pPr>
              <w:jc w:val="both"/>
            </w:pPr>
            <w:r>
              <w:t xml:space="preserve">Наличие сертификата HTML5 </w:t>
            </w:r>
            <w:proofErr w:type="spellStart"/>
            <w:r>
              <w:t>and</w:t>
            </w:r>
            <w:proofErr w:type="spellEnd"/>
            <w:r>
              <w:t xml:space="preserve"> CSS</w:t>
            </w:r>
          </w:p>
        </w:tc>
        <w:tc>
          <w:tcPr>
            <w:tcW w:w="2445" w:type="dxa"/>
            <w:vMerge/>
            <w:shd w:val="clear" w:color="auto" w:fill="auto"/>
            <w:vAlign w:val="center"/>
          </w:tcPr>
          <w:p w:rsidR="00F437D2" w:rsidRDefault="00F437D2">
            <w:pPr>
              <w:widowControl w:val="0"/>
              <w:spacing w:line="276" w:lineRule="auto"/>
            </w:pPr>
          </w:p>
        </w:tc>
      </w:tr>
      <w:tr w:rsidR="00F437D2">
        <w:trPr>
          <w:trHeight w:val="960"/>
        </w:trPr>
        <w:tc>
          <w:tcPr>
            <w:tcW w:w="375" w:type="dxa"/>
            <w:vMerge w:val="restart"/>
            <w:shd w:val="clear" w:color="auto" w:fill="auto"/>
            <w:vAlign w:val="center"/>
          </w:tcPr>
          <w:p w:rsidR="00F437D2" w:rsidRDefault="00346FDB">
            <w:pPr>
              <w:jc w:val="right"/>
            </w:pPr>
            <w:r>
              <w:t>4</w:t>
            </w:r>
          </w:p>
        </w:tc>
        <w:tc>
          <w:tcPr>
            <w:tcW w:w="1665" w:type="dxa"/>
            <w:vMerge w:val="restart"/>
            <w:shd w:val="clear" w:color="auto" w:fill="FFFFFF"/>
            <w:vAlign w:val="center"/>
          </w:tcPr>
          <w:p w:rsidR="00F437D2" w:rsidRDefault="00346FDB">
            <w:proofErr w:type="spellStart"/>
            <w:r>
              <w:t>Web</w:t>
            </w:r>
            <w:proofErr w:type="spellEnd"/>
            <w:r>
              <w:t>-разработчик</w:t>
            </w:r>
          </w:p>
        </w:tc>
        <w:tc>
          <w:tcPr>
            <w:tcW w:w="2055" w:type="dxa"/>
            <w:shd w:val="clear" w:color="auto" w:fill="auto"/>
            <w:vAlign w:val="center"/>
          </w:tcPr>
          <w:p w:rsidR="00F437D2" w:rsidRDefault="00346FDB">
            <w:r>
              <w:t>Высшее образование в области информационных технологий</w:t>
            </w:r>
          </w:p>
        </w:tc>
        <w:tc>
          <w:tcPr>
            <w:tcW w:w="3555" w:type="dxa"/>
            <w:shd w:val="clear" w:color="auto" w:fill="auto"/>
            <w:vAlign w:val="center"/>
          </w:tcPr>
          <w:p w:rsidR="00F437D2" w:rsidRDefault="00346FDB">
            <w:pPr>
              <w:jc w:val="both"/>
            </w:pPr>
            <w:r>
              <w:t>Диплом о высшем образовании в области информационных технологий</w:t>
            </w:r>
          </w:p>
        </w:tc>
        <w:tc>
          <w:tcPr>
            <w:tcW w:w="2445" w:type="dxa"/>
            <w:vMerge w:val="restart"/>
            <w:shd w:val="clear" w:color="auto" w:fill="auto"/>
            <w:vAlign w:val="center"/>
          </w:tcPr>
          <w:p w:rsidR="00F437D2" w:rsidRDefault="00346FDB">
            <w:r>
              <w:t>Разработка программного обеспечения, отладка кода и т.д.</w:t>
            </w: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Навыки разработки на HTML5, CSS3, </w:t>
            </w:r>
            <w:proofErr w:type="spellStart"/>
            <w:r>
              <w:t>JavaScript</w:t>
            </w:r>
            <w:proofErr w:type="spellEnd"/>
          </w:p>
        </w:tc>
        <w:tc>
          <w:tcPr>
            <w:tcW w:w="3555" w:type="dxa"/>
            <w:shd w:val="clear" w:color="auto" w:fill="auto"/>
            <w:vAlign w:val="center"/>
          </w:tcPr>
          <w:p w:rsidR="00F437D2" w:rsidRDefault="00346FDB">
            <w:pPr>
              <w:jc w:val="both"/>
            </w:pPr>
            <w:r>
              <w:t xml:space="preserve">Наличие сертификата разработчика: HTML5, CSS3, </w:t>
            </w:r>
            <w:proofErr w:type="spellStart"/>
            <w:r>
              <w:t>JavaScript</w:t>
            </w:r>
            <w:proofErr w:type="spellEnd"/>
            <w:r>
              <w:t>»</w:t>
            </w:r>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val="restart"/>
            <w:shd w:val="clear" w:color="auto" w:fill="auto"/>
            <w:vAlign w:val="center"/>
          </w:tcPr>
          <w:p w:rsidR="00F437D2" w:rsidRDefault="00346FDB">
            <w:pPr>
              <w:jc w:val="right"/>
            </w:pPr>
            <w:r>
              <w:t>5</w:t>
            </w:r>
          </w:p>
        </w:tc>
        <w:tc>
          <w:tcPr>
            <w:tcW w:w="1665" w:type="dxa"/>
            <w:vMerge w:val="restart"/>
            <w:shd w:val="clear" w:color="auto" w:fill="FFFFFF"/>
            <w:vAlign w:val="center"/>
          </w:tcPr>
          <w:p w:rsidR="00F437D2" w:rsidRDefault="00346FDB">
            <w:r>
              <w:t>Разработчик программного обеспечения</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vMerge w:val="restart"/>
            <w:shd w:val="clear" w:color="auto" w:fill="auto"/>
            <w:vAlign w:val="center"/>
          </w:tcPr>
          <w:p w:rsidR="00F437D2" w:rsidRDefault="00346FDB">
            <w:r>
              <w:t>Разработка программного обеспечения, отладка кода и т.д.</w:t>
            </w: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Профессионал в разработке на </w:t>
            </w:r>
            <w:proofErr w:type="spellStart"/>
            <w:r>
              <w:t>Python</w:t>
            </w:r>
            <w:proofErr w:type="spellEnd"/>
          </w:p>
        </w:tc>
        <w:tc>
          <w:tcPr>
            <w:tcW w:w="3555" w:type="dxa"/>
            <w:shd w:val="clear" w:color="auto" w:fill="auto"/>
            <w:vAlign w:val="center"/>
          </w:tcPr>
          <w:p w:rsidR="00F437D2" w:rsidRDefault="00346FDB">
            <w:pPr>
              <w:jc w:val="both"/>
            </w:pPr>
            <w:r>
              <w:t xml:space="preserve">Наличие сертификата </w:t>
            </w:r>
            <w:proofErr w:type="spellStart"/>
            <w:r>
              <w:t>Python</w:t>
            </w:r>
            <w:proofErr w:type="spellEnd"/>
            <w:r>
              <w:t xml:space="preserve"> </w:t>
            </w:r>
            <w:proofErr w:type="spellStart"/>
            <w:r>
              <w:t>programmer</w:t>
            </w:r>
            <w:proofErr w:type="spellEnd"/>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val="restart"/>
            <w:shd w:val="clear" w:color="auto" w:fill="auto"/>
            <w:vAlign w:val="center"/>
          </w:tcPr>
          <w:p w:rsidR="00F437D2" w:rsidRDefault="00346FDB">
            <w:pPr>
              <w:jc w:val="right"/>
            </w:pPr>
            <w:r>
              <w:t>6</w:t>
            </w:r>
          </w:p>
        </w:tc>
        <w:tc>
          <w:tcPr>
            <w:tcW w:w="1665" w:type="dxa"/>
            <w:vMerge w:val="restart"/>
            <w:shd w:val="clear" w:color="auto" w:fill="FFFFFF"/>
            <w:vAlign w:val="center"/>
          </w:tcPr>
          <w:p w:rsidR="00F437D2" w:rsidRDefault="00346FDB">
            <w:r>
              <w:t>Специалист по тестированию</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vMerge w:val="restart"/>
            <w:shd w:val="clear" w:color="auto" w:fill="auto"/>
            <w:vAlign w:val="center"/>
          </w:tcPr>
          <w:p w:rsidR="00F437D2" w:rsidRDefault="00346FDB">
            <w:r>
              <w:t>Тестирование разрабатываемого программного обеспечения, поиск ошибок и составление отчетов о тестировании</w:t>
            </w:r>
          </w:p>
        </w:tc>
      </w:tr>
      <w:tr w:rsidR="00F437D2">
        <w:trPr>
          <w:trHeight w:val="127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Сертифицированный разработчик программного обеспечения</w:t>
            </w:r>
          </w:p>
        </w:tc>
        <w:tc>
          <w:tcPr>
            <w:tcW w:w="3555" w:type="dxa"/>
            <w:shd w:val="clear" w:color="auto" w:fill="auto"/>
            <w:vAlign w:val="center"/>
          </w:tcPr>
          <w:p w:rsidR="00F437D2" w:rsidRDefault="00346FDB">
            <w:pPr>
              <w:jc w:val="both"/>
            </w:pPr>
            <w:r>
              <w:t>Наличие сертификата по языку программирования</w:t>
            </w:r>
          </w:p>
        </w:tc>
        <w:tc>
          <w:tcPr>
            <w:tcW w:w="2445" w:type="dxa"/>
            <w:vMerge/>
            <w:shd w:val="clear" w:color="auto" w:fill="auto"/>
            <w:vAlign w:val="center"/>
          </w:tcPr>
          <w:p w:rsidR="00F437D2" w:rsidRDefault="00F437D2">
            <w:pPr>
              <w:widowControl w:val="0"/>
              <w:spacing w:line="276" w:lineRule="auto"/>
            </w:pPr>
          </w:p>
        </w:tc>
      </w:tr>
      <w:tr w:rsidR="00F437D2">
        <w:trPr>
          <w:trHeight w:val="960"/>
        </w:trPr>
        <w:tc>
          <w:tcPr>
            <w:tcW w:w="375" w:type="dxa"/>
            <w:shd w:val="clear" w:color="auto" w:fill="auto"/>
            <w:vAlign w:val="center"/>
          </w:tcPr>
          <w:p w:rsidR="00F437D2" w:rsidRDefault="00346FDB">
            <w:pPr>
              <w:jc w:val="right"/>
            </w:pPr>
            <w:r>
              <w:t>7</w:t>
            </w:r>
          </w:p>
        </w:tc>
        <w:tc>
          <w:tcPr>
            <w:tcW w:w="1665" w:type="dxa"/>
            <w:shd w:val="clear" w:color="auto" w:fill="FFFFFF"/>
            <w:vAlign w:val="center"/>
          </w:tcPr>
          <w:p w:rsidR="00F437D2" w:rsidRDefault="00346FDB">
            <w:r>
              <w:t xml:space="preserve">Специалист в области информационной безопасности </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shd w:val="clear" w:color="auto" w:fill="auto"/>
            <w:vAlign w:val="center"/>
          </w:tcPr>
          <w:p w:rsidR="00F437D2" w:rsidRDefault="00346FDB">
            <w:r>
              <w:t>Контроль процессов на соответствие стандартам ИБ</w:t>
            </w:r>
          </w:p>
        </w:tc>
      </w:tr>
    </w:tbl>
    <w:p w:rsidR="00F437D2" w:rsidRDefault="00F437D2">
      <w:pPr>
        <w:spacing w:before="120"/>
        <w:ind w:firstLine="567"/>
        <w:jc w:val="both"/>
        <w:rPr>
          <w:b/>
        </w:rPr>
      </w:pPr>
    </w:p>
    <w:p w:rsidR="00F437D2" w:rsidRDefault="00F437D2">
      <w:pPr>
        <w:pBdr>
          <w:top w:val="nil"/>
          <w:left w:val="nil"/>
          <w:bottom w:val="nil"/>
          <w:right w:val="nil"/>
          <w:between w:val="nil"/>
        </w:pBdr>
        <w:tabs>
          <w:tab w:val="center" w:pos="4677"/>
          <w:tab w:val="right" w:pos="9355"/>
        </w:tabs>
        <w:rPr>
          <w:b/>
        </w:rPr>
      </w:pPr>
    </w:p>
    <w:p w:rsidR="00F437D2" w:rsidRDefault="00F437D2">
      <w:pPr>
        <w:spacing w:before="120"/>
        <w:ind w:firstLine="709"/>
        <w:jc w:val="both"/>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spacing w:line="276" w:lineRule="auto"/>
        <w:rPr>
          <w:rFonts w:ascii="Arial" w:eastAsia="Arial" w:hAnsi="Arial" w:cs="Arial"/>
          <w:sz w:val="22"/>
          <w:szCs w:val="22"/>
        </w:rPr>
      </w:pPr>
    </w:p>
    <w:p w:rsidR="00F437D2" w:rsidRDefault="00F437D2">
      <w:pPr>
        <w:pBdr>
          <w:top w:val="nil"/>
          <w:left w:val="nil"/>
          <w:bottom w:val="nil"/>
          <w:right w:val="nil"/>
          <w:between w:val="nil"/>
        </w:pBdr>
        <w:tabs>
          <w:tab w:val="center" w:pos="4677"/>
          <w:tab w:val="right" w:pos="9355"/>
        </w:tabs>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346FDB">
      <w:pPr>
        <w:pBdr>
          <w:top w:val="nil"/>
          <w:left w:val="nil"/>
          <w:bottom w:val="nil"/>
          <w:right w:val="nil"/>
          <w:between w:val="nil"/>
        </w:pBdr>
        <w:tabs>
          <w:tab w:val="center" w:pos="4677"/>
          <w:tab w:val="right" w:pos="9355"/>
        </w:tabs>
        <w:jc w:val="right"/>
        <w:rPr>
          <w:color w:val="000000"/>
        </w:rPr>
      </w:pPr>
      <w:r>
        <w:rPr>
          <w:b/>
          <w:color w:val="000000"/>
        </w:rPr>
        <w:t xml:space="preserve">Приложение № 6 </w:t>
      </w:r>
    </w:p>
    <w:p w:rsidR="00F437D2" w:rsidRDefault="00346FDB">
      <w:pPr>
        <w:pBdr>
          <w:top w:val="nil"/>
          <w:left w:val="nil"/>
          <w:bottom w:val="nil"/>
          <w:right w:val="nil"/>
          <w:between w:val="nil"/>
        </w:pBdr>
        <w:tabs>
          <w:tab w:val="center" w:pos="4677"/>
          <w:tab w:val="right" w:pos="9355"/>
        </w:tabs>
        <w:rPr>
          <w:color w:val="000000"/>
        </w:rPr>
      </w:pPr>
      <w:r>
        <w:rPr>
          <w:b/>
          <w:color w:val="000000"/>
        </w:rPr>
        <w:tab/>
      </w:r>
      <w:r>
        <w:rPr>
          <w:b/>
          <w:color w:val="000000"/>
        </w:rPr>
        <w:tab/>
        <w:t>к Тендерной документации</w:t>
      </w:r>
    </w:p>
    <w:p w:rsidR="00F437D2" w:rsidRDefault="00F437D2">
      <w:pPr>
        <w:pBdr>
          <w:top w:val="nil"/>
          <w:left w:val="nil"/>
          <w:bottom w:val="nil"/>
          <w:right w:val="nil"/>
          <w:between w:val="nil"/>
        </w:pBdr>
        <w:tabs>
          <w:tab w:val="center" w:pos="4677"/>
          <w:tab w:val="right" w:pos="9355"/>
        </w:tabs>
        <w:rPr>
          <w:b/>
          <w:color w:val="000000"/>
        </w:rPr>
      </w:pPr>
    </w:p>
    <w:p w:rsidR="00F437D2" w:rsidRDefault="00346FDB">
      <w:pPr>
        <w:pBdr>
          <w:top w:val="nil"/>
          <w:left w:val="nil"/>
          <w:bottom w:val="nil"/>
          <w:right w:val="nil"/>
          <w:between w:val="nil"/>
        </w:pBdr>
        <w:tabs>
          <w:tab w:val="center" w:pos="4677"/>
          <w:tab w:val="right" w:pos="9355"/>
        </w:tabs>
        <w:rPr>
          <w:color w:val="000000"/>
        </w:rPr>
      </w:pPr>
      <w:r>
        <w:rPr>
          <w:b/>
          <w:color w:val="000000"/>
        </w:rPr>
        <w:t>ЦЕНОВОЕ ПРЕДЛОЖЕНИЕ________________ (наименование потенциального поставщика)</w:t>
      </w:r>
    </w:p>
    <w:p w:rsidR="00F437D2" w:rsidRDefault="00F437D2">
      <w:pPr>
        <w:rPr>
          <w:b/>
        </w:rPr>
      </w:pPr>
    </w:p>
    <w:tbl>
      <w:tblPr>
        <w:tblStyle w:val="afff"/>
        <w:tblW w:w="9612" w:type="dxa"/>
        <w:tblInd w:w="-133" w:type="dxa"/>
        <w:tblLayout w:type="fixed"/>
        <w:tblLook w:val="0000" w:firstRow="0" w:lastRow="0" w:firstColumn="0" w:lastColumn="0" w:noHBand="0" w:noVBand="0"/>
      </w:tblPr>
      <w:tblGrid>
        <w:gridCol w:w="817"/>
        <w:gridCol w:w="5954"/>
        <w:gridCol w:w="2841"/>
      </w:tblGrid>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sz w:val="28"/>
                <w:szCs w:val="28"/>
              </w:rPr>
              <w:t>№ п/п</w:t>
            </w:r>
          </w:p>
        </w:tc>
        <w:tc>
          <w:tcPr>
            <w:tcW w:w="5954"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rPr>
              <w:t>Наименование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jc w:val="center"/>
            </w:pPr>
            <w:r>
              <w:rPr>
                <w:b/>
              </w:rPr>
              <w:t>Содержание</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Краткое описание</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Единица измерения</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lastRenderedPageBreak/>
              <w:t>3.</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Количество (объем)</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4.</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Цена за единицу 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Общая цена (стр.3 х стр.4), в _________ (валюта), без НДС, включая все расходы потенциального поставщика на страхование, транспортировку, оплату таможенных пошлин, налогов, сборов, а также иных расходов, предусмотренных условиями оказания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p w:rsidR="00F437D2" w:rsidRDefault="00346FDB">
            <w:r>
              <w:rPr>
                <w:b/>
              </w:rPr>
              <w:t>цифрами и прописью</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условиях, определенных в тендерной документации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при наличии скидки</w:t>
            </w:r>
            <w:r>
              <w:rPr>
                <w:sz w:val="28"/>
                <w:szCs w:val="28"/>
              </w:rPr>
              <w:t xml:space="preserve"> </w:t>
            </w:r>
            <w:r>
              <w:t>обязательно для заполнения</w:t>
            </w:r>
            <w:r>
              <w:rPr>
                <w:sz w:val="28"/>
                <w:szCs w:val="28"/>
              </w:rPr>
              <w:t xml:space="preserve"> </w:t>
            </w:r>
            <w:r>
              <w:rPr>
                <w:b/>
              </w:rPr>
              <w:t>цифрами и прописью</w:t>
            </w:r>
          </w:p>
          <w:p w:rsidR="00F437D2" w:rsidRDefault="00346FDB">
            <w: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альтернативных условиях, в _________ (валюта), без НДС</w:t>
            </w:r>
          </w:p>
          <w:p w:rsidR="00F437D2" w:rsidRDefault="00F437D2"/>
          <w:p w:rsidR="00F437D2" w:rsidRDefault="00346FDB">
            <w:r>
              <w:t xml:space="preserve">Предлагаем следующие альтернативные условия _____________, </w:t>
            </w:r>
            <w:r>
              <w:rPr>
                <w:i/>
              </w:rPr>
              <w:t>(перечисляются альтернативные условия, если таковые имеются)</w:t>
            </w:r>
          </w:p>
          <w:p w:rsidR="00F437D2" w:rsidRDefault="00F437D2">
            <w:pPr>
              <w:rPr>
                <w:i/>
              </w:rPr>
            </w:pPr>
          </w:p>
          <w:p w:rsidR="00F437D2" w:rsidRDefault="00346FDB">
            <w:pPr>
              <w:jc w:val="both"/>
            </w:pPr>
            <w:r>
              <w:rPr>
                <w:i/>
              </w:rPr>
              <w:t>При этом тендерная комиссия рассматривает указанные альтернативные условия и решение о приемлемости (неприемлемости) и, соответственно, принятии связанных с ними скидок, договор о закупках заключается с победителем тендера на сумму его ценового предложения, за вычетом предложенной им скидки и на предложенных им альтернативных условиях, приемлемых Заказчику</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при наличии скидки</w:t>
            </w:r>
            <w:r>
              <w:rPr>
                <w:sz w:val="28"/>
                <w:szCs w:val="28"/>
              </w:rPr>
              <w:t xml:space="preserve"> </w:t>
            </w:r>
            <w:r>
              <w:t>обязательно для заполнения</w:t>
            </w:r>
            <w:r>
              <w:rPr>
                <w:sz w:val="28"/>
                <w:szCs w:val="28"/>
              </w:rPr>
              <w:t xml:space="preserve"> </w:t>
            </w:r>
            <w:r>
              <w:rPr>
                <w:b/>
              </w:rPr>
              <w:t>цифрами и прописью</w:t>
            </w:r>
          </w:p>
          <w:p w:rsidR="00F437D2" w:rsidRDefault="00346FDB">
            <w: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6.</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Итого общая цена с учетом скидок (стр.5 – (стр.5.1+5.2)),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p w:rsidR="00F437D2" w:rsidRDefault="00346FDB">
            <w:r>
              <w:rPr>
                <w:b/>
              </w:rPr>
              <w:t>цифрами и прописью</w:t>
            </w:r>
          </w:p>
        </w:tc>
      </w:tr>
    </w:tbl>
    <w:p w:rsidR="00F437D2" w:rsidRDefault="00F437D2"/>
    <w:p w:rsidR="00F437D2" w:rsidRDefault="00346FDB">
      <w:r>
        <w:t>Мы согласны с Вашими условиями платежа, оговоренными в тендерной документации.</w:t>
      </w:r>
    </w:p>
    <w:p w:rsidR="00F437D2" w:rsidRDefault="00346FDB">
      <w:r>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w:t>
      </w:r>
    </w:p>
    <w:p w:rsidR="00F437D2" w:rsidRDefault="00346FDB">
      <w:r>
        <w:rPr>
          <w:b/>
        </w:rPr>
        <w:t>(подпись)</w:t>
      </w:r>
      <w:r>
        <w:rPr>
          <w:b/>
        </w:rPr>
        <w:tab/>
      </w:r>
      <w:r>
        <w:rPr>
          <w:b/>
        </w:rPr>
        <w:tab/>
      </w:r>
      <w:r>
        <w:rPr>
          <w:b/>
        </w:rPr>
        <w:tab/>
      </w:r>
      <w:r>
        <w:rPr>
          <w:b/>
        </w:rPr>
        <w:tab/>
      </w:r>
      <w:r>
        <w:rPr>
          <w:b/>
        </w:rPr>
        <w:tab/>
      </w:r>
      <w:r>
        <w:rPr>
          <w:b/>
        </w:rPr>
        <w:tab/>
      </w:r>
      <w:r>
        <w:rPr>
          <w:b/>
        </w:rPr>
        <w:tab/>
      </w:r>
      <w:r>
        <w:rPr>
          <w:b/>
        </w:rPr>
        <w:tab/>
        <w:t>(Должность, ФИО)</w:t>
      </w:r>
    </w:p>
    <w:p w:rsidR="00F437D2" w:rsidRDefault="00346FDB">
      <w:r>
        <w:rPr>
          <w:b/>
        </w:rPr>
        <w:t>М.П.</w:t>
      </w:r>
    </w:p>
    <w:p w:rsidR="00F437D2" w:rsidRDefault="00346FDB">
      <w:pPr>
        <w:pBdr>
          <w:top w:val="nil"/>
          <w:left w:val="nil"/>
          <w:bottom w:val="nil"/>
          <w:right w:val="nil"/>
          <w:between w:val="nil"/>
        </w:pBdr>
        <w:tabs>
          <w:tab w:val="center" w:pos="4677"/>
          <w:tab w:val="right" w:pos="9355"/>
        </w:tabs>
        <w:rPr>
          <w:b/>
          <w:color w:val="000000"/>
        </w:rPr>
      </w:pPr>
      <w:r>
        <w:rPr>
          <w:b/>
          <w:color w:val="000000"/>
        </w:rPr>
        <w:tab/>
      </w:r>
      <w:r>
        <w:rPr>
          <w:b/>
          <w:color w:val="000000"/>
        </w:rPr>
        <w:tab/>
      </w:r>
    </w:p>
    <w:p w:rsidR="00F437D2" w:rsidRDefault="00346FDB">
      <w:pPr>
        <w:pBdr>
          <w:top w:val="nil"/>
          <w:left w:val="nil"/>
          <w:bottom w:val="nil"/>
          <w:right w:val="nil"/>
          <w:between w:val="nil"/>
        </w:pBdr>
        <w:tabs>
          <w:tab w:val="center" w:pos="4677"/>
          <w:tab w:val="right" w:pos="9355"/>
        </w:tabs>
        <w:rPr>
          <w:color w:val="000000"/>
        </w:rPr>
      </w:pPr>
      <w:r>
        <w:br w:type="page"/>
      </w:r>
      <w:r>
        <w:rPr>
          <w:b/>
          <w:color w:val="000000"/>
        </w:rPr>
        <w:lastRenderedPageBreak/>
        <w:tab/>
      </w:r>
      <w:r>
        <w:rPr>
          <w:b/>
          <w:color w:val="000000"/>
        </w:rPr>
        <w:tab/>
        <w:t xml:space="preserve">Приложение № 6-1 </w:t>
      </w:r>
    </w:p>
    <w:p w:rsidR="00F437D2" w:rsidRDefault="00346FDB">
      <w:pPr>
        <w:pBdr>
          <w:top w:val="nil"/>
          <w:left w:val="nil"/>
          <w:bottom w:val="nil"/>
          <w:right w:val="nil"/>
          <w:between w:val="nil"/>
        </w:pBdr>
        <w:tabs>
          <w:tab w:val="center" w:pos="4677"/>
          <w:tab w:val="right" w:pos="9355"/>
        </w:tabs>
        <w:rPr>
          <w:color w:val="000000"/>
        </w:rPr>
      </w:pPr>
      <w:r>
        <w:rPr>
          <w:b/>
          <w:color w:val="000000"/>
        </w:rPr>
        <w:tab/>
      </w:r>
      <w:r>
        <w:rPr>
          <w:b/>
          <w:color w:val="000000"/>
        </w:rPr>
        <w:tab/>
        <w:t>к Тендерной документации</w:t>
      </w:r>
    </w:p>
    <w:p w:rsidR="00F437D2" w:rsidRDefault="00F437D2">
      <w:pPr>
        <w:pBdr>
          <w:top w:val="nil"/>
          <w:left w:val="nil"/>
          <w:bottom w:val="nil"/>
          <w:right w:val="nil"/>
          <w:between w:val="nil"/>
        </w:pBdr>
        <w:tabs>
          <w:tab w:val="center" w:pos="4677"/>
          <w:tab w:val="right" w:pos="9355"/>
        </w:tabs>
        <w:rPr>
          <w:b/>
          <w:color w:val="000000"/>
        </w:rPr>
      </w:pPr>
    </w:p>
    <w:p w:rsidR="00F437D2" w:rsidRDefault="00F437D2">
      <w:pPr>
        <w:pBdr>
          <w:top w:val="nil"/>
          <w:left w:val="nil"/>
          <w:bottom w:val="nil"/>
          <w:right w:val="nil"/>
          <w:between w:val="nil"/>
        </w:pBdr>
        <w:tabs>
          <w:tab w:val="center" w:pos="4677"/>
          <w:tab w:val="right" w:pos="9355"/>
        </w:tabs>
        <w:rPr>
          <w:b/>
          <w:color w:val="000000"/>
        </w:rPr>
      </w:pPr>
    </w:p>
    <w:p w:rsidR="00F437D2" w:rsidRDefault="00346FDB">
      <w:pPr>
        <w:pBdr>
          <w:top w:val="nil"/>
          <w:left w:val="nil"/>
          <w:bottom w:val="nil"/>
          <w:right w:val="nil"/>
          <w:between w:val="nil"/>
        </w:pBdr>
        <w:tabs>
          <w:tab w:val="center" w:pos="4677"/>
          <w:tab w:val="right" w:pos="9355"/>
        </w:tabs>
        <w:rPr>
          <w:color w:val="000000"/>
        </w:rPr>
      </w:pPr>
      <w:r>
        <w:rPr>
          <w:b/>
          <w:color w:val="000000"/>
        </w:rPr>
        <w:t xml:space="preserve">ЦЕНОВОЕ ПРЕДЛОЖЕНИЕ________________ (наименование потенциального поставщика) на понижение цены </w:t>
      </w:r>
      <w:r>
        <w:rPr>
          <w:color w:val="000000"/>
        </w:rPr>
        <w:t>(подается в запечатанном конверте)</w:t>
      </w:r>
    </w:p>
    <w:p w:rsidR="00F437D2" w:rsidRDefault="00F437D2">
      <w:pPr>
        <w:rPr>
          <w:b/>
        </w:rPr>
      </w:pPr>
    </w:p>
    <w:tbl>
      <w:tblPr>
        <w:tblStyle w:val="afff0"/>
        <w:tblW w:w="9612" w:type="dxa"/>
        <w:tblInd w:w="-133" w:type="dxa"/>
        <w:tblLayout w:type="fixed"/>
        <w:tblLook w:val="0000" w:firstRow="0" w:lastRow="0" w:firstColumn="0" w:lastColumn="0" w:noHBand="0" w:noVBand="0"/>
      </w:tblPr>
      <w:tblGrid>
        <w:gridCol w:w="817"/>
        <w:gridCol w:w="5954"/>
        <w:gridCol w:w="2841"/>
      </w:tblGrid>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sz w:val="28"/>
                <w:szCs w:val="28"/>
              </w:rPr>
              <w:t>№ п/п</w:t>
            </w:r>
          </w:p>
        </w:tc>
        <w:tc>
          <w:tcPr>
            <w:tcW w:w="5954"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rPr>
              <w:t>Наименование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jc w:val="center"/>
            </w:pPr>
            <w:r>
              <w:rPr>
                <w:b/>
              </w:rPr>
              <w:t>Содержание</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Краткое описание</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Единица измерения</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3.</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Количество (объем)</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4.</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Цена за единицу 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Общая цена (стр.3 х стр.4), в _________ (валюта), без НДС, включая все расходы потенциального поставщика на страхование, транспортировку, оплату таможенных пошлин, налогов, сборов, а также иных расходов, предусмотренных условиями оказания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p w:rsidR="00F437D2" w:rsidRDefault="00346FDB">
            <w:r>
              <w:rPr>
                <w:b/>
                <w:i/>
              </w:rPr>
              <w:t>цифрами и прописью</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условиях, определенных в тендерной документации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при наличии скидки</w:t>
            </w:r>
            <w:r>
              <w:rPr>
                <w:i/>
                <w:sz w:val="28"/>
                <w:szCs w:val="28"/>
              </w:rPr>
              <w:t xml:space="preserve"> </w:t>
            </w:r>
            <w:r>
              <w:rPr>
                <w:i/>
              </w:rPr>
              <w:t>обязательно для заполнения</w:t>
            </w:r>
            <w:r>
              <w:rPr>
                <w:i/>
                <w:sz w:val="28"/>
                <w:szCs w:val="28"/>
              </w:rPr>
              <w:t xml:space="preserve"> </w:t>
            </w:r>
            <w:r>
              <w:rPr>
                <w:b/>
                <w:i/>
              </w:rPr>
              <w:t>цифрами и прописью</w:t>
            </w:r>
          </w:p>
          <w:p w:rsidR="00F437D2" w:rsidRDefault="00346FDB">
            <w:r>
              <w:rPr>
                <w:i/>
              </w:rP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альтернативных условиях, в _________ (валюта), без НДС</w:t>
            </w:r>
          </w:p>
          <w:p w:rsidR="00F437D2" w:rsidRDefault="00F437D2"/>
          <w:p w:rsidR="00F437D2" w:rsidRDefault="00346FDB">
            <w:r>
              <w:t xml:space="preserve">Предлагаем следующие альтернативные условия _____________, </w:t>
            </w:r>
            <w:r>
              <w:rPr>
                <w:i/>
              </w:rPr>
              <w:t>(перечисляются альтернативные условия, если таковые имеются)</w:t>
            </w:r>
          </w:p>
          <w:p w:rsidR="00F437D2" w:rsidRDefault="00F437D2">
            <w:pPr>
              <w:rPr>
                <w:i/>
              </w:rPr>
            </w:pPr>
          </w:p>
          <w:p w:rsidR="00F437D2" w:rsidRDefault="00346FDB">
            <w:r>
              <w:rPr>
                <w:i/>
              </w:rPr>
              <w:t>При этом тендерная комиссия рассматривает указанные альтернативные условия  и  решение о приемлемости (неприемлемости) и, соответственно, принятии связанных с ними скидок, договор о закупках заключается с победителем тендера на сумму его ценового предложения, за вычетом предложенной им скидки и на предложенных им альтернативных условиях, приемлемых Заказчику</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при наличии скидки</w:t>
            </w:r>
            <w:r>
              <w:rPr>
                <w:i/>
                <w:sz w:val="28"/>
                <w:szCs w:val="28"/>
              </w:rPr>
              <w:t xml:space="preserve"> </w:t>
            </w:r>
            <w:r>
              <w:rPr>
                <w:i/>
              </w:rPr>
              <w:t>обязательно для заполнения</w:t>
            </w:r>
            <w:r>
              <w:rPr>
                <w:i/>
                <w:sz w:val="28"/>
                <w:szCs w:val="28"/>
              </w:rPr>
              <w:t xml:space="preserve"> </w:t>
            </w:r>
            <w:r>
              <w:rPr>
                <w:b/>
                <w:i/>
              </w:rPr>
              <w:t>цифрами и прописью</w:t>
            </w:r>
          </w:p>
          <w:p w:rsidR="00F437D2" w:rsidRDefault="00346FDB">
            <w:r>
              <w:rPr>
                <w:i/>
              </w:rP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6.</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Итого общая цена с учетом скидок (стр.5 – (стр.5.1+5.2)),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p w:rsidR="00F437D2" w:rsidRDefault="00346FDB">
            <w:r>
              <w:rPr>
                <w:b/>
                <w:i/>
              </w:rPr>
              <w:t>цифрами и прописью</w:t>
            </w:r>
          </w:p>
        </w:tc>
      </w:tr>
    </w:tbl>
    <w:p w:rsidR="00F437D2" w:rsidRDefault="00346FDB">
      <w:r>
        <w:t>Мы согласны с Вашими условиями платежа, оговоренными в тендерной документации.</w:t>
      </w:r>
    </w:p>
    <w:p w:rsidR="00F437D2" w:rsidRDefault="00346FDB">
      <w:r>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w:t>
      </w:r>
    </w:p>
    <w:p w:rsidR="00F437D2" w:rsidRDefault="00346FDB">
      <w:pPr>
        <w:rPr>
          <w:b/>
        </w:rPr>
      </w:pPr>
      <w:r>
        <w:rPr>
          <w:b/>
        </w:rPr>
        <w:t>(подпись)</w:t>
      </w:r>
      <w:r>
        <w:rPr>
          <w:b/>
        </w:rPr>
        <w:tab/>
      </w:r>
      <w:r>
        <w:rPr>
          <w:b/>
        </w:rPr>
        <w:tab/>
      </w:r>
      <w:r>
        <w:rPr>
          <w:b/>
        </w:rPr>
        <w:tab/>
      </w:r>
      <w:r>
        <w:rPr>
          <w:b/>
        </w:rPr>
        <w:tab/>
      </w:r>
      <w:r>
        <w:rPr>
          <w:b/>
        </w:rPr>
        <w:tab/>
      </w:r>
      <w:r>
        <w:rPr>
          <w:b/>
        </w:rPr>
        <w:tab/>
      </w:r>
      <w:r>
        <w:rPr>
          <w:b/>
        </w:rPr>
        <w:tab/>
      </w:r>
      <w:r>
        <w:rPr>
          <w:b/>
        </w:rPr>
        <w:tab/>
        <w:t>(Должность, ФИО)</w:t>
      </w:r>
    </w:p>
    <w:p w:rsidR="00F437D2" w:rsidRDefault="00346FDB">
      <w:pPr>
        <w:rPr>
          <w:b/>
        </w:rPr>
      </w:pPr>
      <w:r>
        <w:br w:type="page"/>
      </w:r>
    </w:p>
    <w:p w:rsidR="00F437D2" w:rsidRDefault="00346FDB">
      <w:pPr>
        <w:tabs>
          <w:tab w:val="left" w:pos="2745"/>
        </w:tabs>
        <w:jc w:val="right"/>
        <w:rPr>
          <w:b/>
        </w:rPr>
      </w:pPr>
      <w:r>
        <w:rPr>
          <w:b/>
        </w:rPr>
        <w:lastRenderedPageBreak/>
        <w:t>Приложение № 7</w:t>
      </w:r>
    </w:p>
    <w:p w:rsidR="00F437D2" w:rsidRDefault="00346FDB">
      <w:pPr>
        <w:jc w:val="right"/>
        <w:rPr>
          <w:b/>
          <w:color w:val="00B0F0"/>
        </w:rPr>
      </w:pPr>
      <w:r>
        <w:rPr>
          <w:b/>
        </w:rPr>
        <w:t>к Тендерной документации</w:t>
      </w:r>
    </w:p>
    <w:p w:rsidR="00F437D2" w:rsidRDefault="00F437D2">
      <w:pPr>
        <w:jc w:val="right"/>
        <w:rPr>
          <w:b/>
          <w:sz w:val="18"/>
          <w:szCs w:val="18"/>
        </w:rPr>
      </w:pPr>
    </w:p>
    <w:p w:rsidR="00F437D2" w:rsidRDefault="00F437D2">
      <w:pPr>
        <w:jc w:val="center"/>
        <w:rPr>
          <w:b/>
          <w:sz w:val="18"/>
          <w:szCs w:val="18"/>
        </w:rPr>
      </w:pPr>
    </w:p>
    <w:p w:rsidR="00F437D2" w:rsidRDefault="00346FDB">
      <w:pPr>
        <w:jc w:val="center"/>
      </w:pPr>
      <w:r>
        <w:rPr>
          <w:b/>
        </w:rPr>
        <w:t>Договор о закупках товаров/услуг</w:t>
      </w:r>
    </w:p>
    <w:p w:rsidR="00F437D2" w:rsidRDefault="00F437D2">
      <w:pPr>
        <w:jc w:val="both"/>
      </w:pPr>
    </w:p>
    <w:p w:rsidR="00F437D2" w:rsidRDefault="00346FDB">
      <w:pPr>
        <w:jc w:val="both"/>
      </w:pPr>
      <w:r>
        <w:t>г. Алматы                                                                                        "___" _____________ 2022 г.</w:t>
      </w:r>
    </w:p>
    <w:p w:rsidR="00F437D2" w:rsidRDefault="00346FDB">
      <w:pPr>
        <w:jc w:val="both"/>
      </w:pPr>
      <w:r>
        <w:t xml:space="preserve">     </w:t>
      </w:r>
    </w:p>
    <w:p w:rsidR="00F437D2" w:rsidRDefault="00346FDB">
      <w:pPr>
        <w:ind w:firstLine="708"/>
        <w:jc w:val="both"/>
      </w:pPr>
      <w:r>
        <w:rPr>
          <w:color w:val="000000"/>
        </w:rPr>
        <w:t>ТОО «Центр технологического развития горно-металлургического комплекса (ГМК)»</w:t>
      </w:r>
      <w:r>
        <w:t xml:space="preserve">, именуемый в дальнейшем Заказчик, в лице Генерального директора </w:t>
      </w:r>
      <w:proofErr w:type="spellStart"/>
      <w:r>
        <w:t>Асылбек</w:t>
      </w:r>
      <w:proofErr w:type="spellEnd"/>
      <w:r>
        <w:t xml:space="preserve"> А.С, действующего на основании Устава, с одной стороны</w:t>
      </w:r>
    </w:p>
    <w:p w:rsidR="00F437D2" w:rsidRDefault="00346FDB">
      <w:pPr>
        <w:jc w:val="both"/>
      </w:pPr>
      <w:r>
        <w:t>и __________________________________________________________________________________,</w:t>
      </w:r>
    </w:p>
    <w:p w:rsidR="00F437D2" w:rsidRDefault="00346FDB">
      <w:pPr>
        <w:jc w:val="both"/>
        <w:rPr>
          <w:i/>
        </w:rPr>
      </w:pPr>
      <w:r>
        <w:rPr>
          <w:i/>
        </w:rPr>
        <w:tab/>
      </w:r>
      <w:r>
        <w:rPr>
          <w:i/>
        </w:rPr>
        <w:tab/>
        <w:t xml:space="preserve">                 (полное наименование поставщика - победителя тендера)</w:t>
      </w:r>
    </w:p>
    <w:p w:rsidR="00F437D2" w:rsidRDefault="00346FDB">
      <w:pPr>
        <w:jc w:val="both"/>
      </w:pPr>
      <w:proofErr w:type="gramStart"/>
      <w:r>
        <w:t>именуемый  в</w:t>
      </w:r>
      <w:proofErr w:type="gramEnd"/>
      <w:r>
        <w:t xml:space="preserve"> дальнейшем Поставщик, в лице ______________________________________,</w:t>
      </w:r>
    </w:p>
    <w:p w:rsidR="00F437D2" w:rsidRDefault="00346FDB">
      <w:pPr>
        <w:jc w:val="center"/>
        <w:rPr>
          <w:i/>
        </w:rPr>
      </w:pPr>
      <w:r>
        <w:rPr>
          <w:i/>
        </w:rPr>
        <w:t xml:space="preserve">                                                                            (должность, фамилия, имя, отчество уполномоченного лица)</w:t>
      </w:r>
    </w:p>
    <w:p w:rsidR="00F437D2" w:rsidRDefault="00346FDB">
      <w:pPr>
        <w:jc w:val="both"/>
      </w:pPr>
      <w:r>
        <w:t>действующего на основании ___________________________________________________________,</w:t>
      </w:r>
    </w:p>
    <w:p w:rsidR="00F437D2" w:rsidRDefault="00346FDB">
      <w:pPr>
        <w:jc w:val="both"/>
        <w:rPr>
          <w:i/>
        </w:rPr>
      </w:pPr>
      <w:r>
        <w:tab/>
      </w:r>
      <w:r>
        <w:tab/>
      </w:r>
      <w:r>
        <w:tab/>
      </w:r>
      <w:r>
        <w:tab/>
      </w:r>
      <w:r>
        <w:tab/>
      </w:r>
      <w:r>
        <w:tab/>
      </w:r>
      <w:r>
        <w:tab/>
      </w:r>
      <w:r>
        <w:rPr>
          <w:i/>
        </w:rPr>
        <w:t>(Устава, Положения и т.п.)</w:t>
      </w:r>
    </w:p>
    <w:p w:rsidR="00F437D2" w:rsidRDefault="00F437D2">
      <w:pPr>
        <w:jc w:val="both"/>
      </w:pPr>
    </w:p>
    <w:p w:rsidR="00F437D2" w:rsidRDefault="00346FDB">
      <w:pPr>
        <w:jc w:val="both"/>
      </w:pPr>
      <w:r>
        <w:t xml:space="preserve">с другой стороны, на основании Правил закупок товаров, работ и услуг ТОО </w:t>
      </w:r>
      <w:r>
        <w:rPr>
          <w:color w:val="000000"/>
        </w:rPr>
        <w:t>«Центр технологического развития горно-металлургического комплекса (ГМК)»</w:t>
      </w:r>
      <w:r>
        <w:t>, утвержденных Наблюдательным советом Товарищества от 14.01.2022г. (далее – Правила) и итогов закупок (способом открытого тендера, ценовых предложений, одного источника)___________________________________________________________________________,</w:t>
      </w:r>
    </w:p>
    <w:p w:rsidR="00F437D2" w:rsidRDefault="00346FDB">
      <w:pPr>
        <w:jc w:val="both"/>
      </w:pPr>
      <w:r>
        <w:t xml:space="preserve">прошедших ______________ "___" __________ ______ году </w:t>
      </w:r>
      <w:proofErr w:type="spellStart"/>
      <w:r>
        <w:t>закл</w:t>
      </w:r>
      <w:proofErr w:type="spellEnd"/>
      <w:r>
        <w:t xml:space="preserve"> </w:t>
      </w:r>
      <w:proofErr w:type="spellStart"/>
      <w:r>
        <w:t>ючили</w:t>
      </w:r>
      <w:proofErr w:type="spellEnd"/>
      <w:r>
        <w:t xml:space="preserve"> настоящий Договор о государственных закупках (далее - Договор) и пришли к соглашению о нижеследующем:</w:t>
      </w:r>
    </w:p>
    <w:p w:rsidR="00F437D2" w:rsidRDefault="00346FDB">
      <w:pPr>
        <w:ind w:firstLine="709"/>
        <w:jc w:val="both"/>
      </w:pPr>
      <w:r>
        <w:t xml:space="preserve">1. Поставщик обязуется поставить Заказчику товары/услуги на сумму в размере (указать сумму цифрами и прописью) (далее – цена Договора). </w:t>
      </w:r>
    </w:p>
    <w:p w:rsidR="00F437D2" w:rsidRDefault="00346FDB">
      <w:pPr>
        <w:ind w:firstLine="709"/>
        <w:jc w:val="both"/>
      </w:pPr>
      <w:r>
        <w:t>2. В данном Договоре нижеперечисленные понятия будут иметь следующее толкование:</w:t>
      </w:r>
    </w:p>
    <w:p w:rsidR="00F437D2" w:rsidRDefault="00346FDB">
      <w:pPr>
        <w:ind w:firstLine="709"/>
        <w:jc w:val="both"/>
      </w:pPr>
      <w:r>
        <w:t>1) "Договор" – гражданско-правовой акт,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F437D2" w:rsidRDefault="00346FDB">
      <w:pPr>
        <w:ind w:firstLine="709"/>
        <w:jc w:val="both"/>
      </w:pPr>
      <w: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437D2" w:rsidRDefault="00346FDB">
      <w:pPr>
        <w:ind w:firstLine="709"/>
        <w:jc w:val="both"/>
      </w:pPr>
      <w:r>
        <w:t>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 которые Поставщик должен поставить Заказчику в рамках Договора;</w:t>
      </w:r>
    </w:p>
    <w:p w:rsidR="00F437D2" w:rsidRDefault="00346FDB">
      <w:pPr>
        <w:ind w:firstLine="709"/>
        <w:jc w:val="both"/>
      </w:pPr>
      <w:r>
        <w:t>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437D2" w:rsidRDefault="00346FDB">
      <w:pPr>
        <w:ind w:firstLine="709"/>
        <w:jc w:val="both"/>
      </w:pPr>
      <w:r>
        <w:t xml:space="preserve">5) «Услуги» - деятельность, направленная на удовлетворение потребностей Заказчика, не имеющая вещественного результата; </w:t>
      </w:r>
    </w:p>
    <w:p w:rsidR="00F437D2" w:rsidRDefault="00346FDB">
      <w:pPr>
        <w:ind w:firstLine="709"/>
        <w:jc w:val="both"/>
      </w:pPr>
      <w:r>
        <w:lastRenderedPageBreak/>
        <w:t xml:space="preserve">6) "Заказчик" – ТОО </w:t>
      </w:r>
      <w:r>
        <w:rPr>
          <w:color w:val="000000"/>
        </w:rPr>
        <w:t>«Центр технологического развития горно-металлургического комплекса (ГМК)»</w:t>
      </w:r>
      <w:r>
        <w:t>;</w:t>
      </w:r>
    </w:p>
    <w:p w:rsidR="00F437D2" w:rsidRDefault="00346FDB">
      <w:pPr>
        <w:ind w:firstLine="709"/>
        <w:jc w:val="both"/>
      </w:pPr>
      <w:r>
        <w:t xml:space="preserve">7) "Поставщик" – физическое лица,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 </w:t>
      </w:r>
    </w:p>
    <w:p w:rsidR="00F437D2" w:rsidRDefault="00346FDB">
      <w:pPr>
        <w:ind w:firstLine="709"/>
        <w:jc w:val="both"/>
      </w:pPr>
      <w:r>
        <w:t>3. Перечисленные ниже документы и условия, оговоренные в них, образуют данный Договор и считаются его неотъемлемой частью, а именно:</w:t>
      </w:r>
    </w:p>
    <w:p w:rsidR="00F437D2" w:rsidRDefault="00346FDB">
      <w:pPr>
        <w:ind w:firstLine="709"/>
        <w:jc w:val="both"/>
      </w:pPr>
      <w:r>
        <w:t>1) настоящий Договор;</w:t>
      </w:r>
    </w:p>
    <w:p w:rsidR="00F437D2" w:rsidRDefault="00346FDB">
      <w:pPr>
        <w:ind w:firstLine="709"/>
        <w:jc w:val="both"/>
      </w:pPr>
      <w:r>
        <w:t>2) перечень закупаемых товаров/услуг;</w:t>
      </w:r>
    </w:p>
    <w:p w:rsidR="00F437D2" w:rsidRDefault="00346FDB">
      <w:pPr>
        <w:ind w:firstLine="709"/>
        <w:jc w:val="both"/>
      </w:pPr>
      <w:r>
        <w:t>3) техническая спецификация;</w:t>
      </w:r>
    </w:p>
    <w:p w:rsidR="00F437D2" w:rsidRDefault="00346FDB">
      <w:pPr>
        <w:ind w:firstLine="709"/>
        <w:jc w:val="both"/>
      </w:pPr>
      <w:r>
        <w:t>4) обеспечение исполнения Договора.</w:t>
      </w:r>
    </w:p>
    <w:p w:rsidR="00F437D2" w:rsidRDefault="00346FDB">
      <w:pPr>
        <w:ind w:firstLine="709"/>
        <w:jc w:val="both"/>
      </w:pPr>
      <w:r>
        <w:t>4. Поставщик обязан в течение десяти рабочих дней со дня заключения Договора внести обеспечение исполнения Договора. Поставщик вправе выбрать один из следующих видов обеспечения исполнения Договора:</w:t>
      </w:r>
    </w:p>
    <w:p w:rsidR="00F437D2" w:rsidRDefault="00346FDB">
      <w:pPr>
        <w:ind w:firstLine="709"/>
        <w:jc w:val="both"/>
      </w:pPr>
      <w:r>
        <w:t>1) гарантийный денежный взнос, который вносится на банковский счет Заказчика;</w:t>
      </w:r>
    </w:p>
    <w:p w:rsidR="00F437D2" w:rsidRDefault="00346FDB">
      <w:pPr>
        <w:ind w:firstLine="709"/>
        <w:jc w:val="both"/>
      </w:pPr>
      <w:r>
        <w:t>2) банковскую гарантию.</w:t>
      </w:r>
    </w:p>
    <w:p w:rsidR="00F437D2" w:rsidRDefault="00346FDB">
      <w:pPr>
        <w:ind w:firstLine="709"/>
        <w:jc w:val="both"/>
      </w:pPr>
      <w:r>
        <w:t>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F437D2" w:rsidRDefault="00346FDB">
      <w:pPr>
        <w:ind w:firstLine="709"/>
        <w:jc w:val="both"/>
      </w:pPr>
      <w:r>
        <w:t>6. Договор о закупках на срок более одно финансового года может быть заключен в случае приобретения:</w:t>
      </w:r>
    </w:p>
    <w:p w:rsidR="00F437D2" w:rsidRDefault="00346FDB">
      <w:pPr>
        <w:pBdr>
          <w:top w:val="nil"/>
          <w:left w:val="nil"/>
          <w:bottom w:val="nil"/>
          <w:right w:val="nil"/>
          <w:between w:val="nil"/>
        </w:pBdr>
        <w:ind w:firstLine="709"/>
        <w:jc w:val="both"/>
        <w:rPr>
          <w:color w:val="000000"/>
        </w:rPr>
      </w:pPr>
      <w:r>
        <w:rPr>
          <w:color w:val="000000"/>
        </w:rPr>
        <w:t>1)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подтверждающий такой факт);</w:t>
      </w:r>
    </w:p>
    <w:p w:rsidR="00F437D2" w:rsidRDefault="00346FDB">
      <w:pPr>
        <w:pBdr>
          <w:top w:val="nil"/>
          <w:left w:val="nil"/>
          <w:bottom w:val="nil"/>
          <w:right w:val="nil"/>
          <w:between w:val="nil"/>
        </w:pBdr>
        <w:ind w:firstLine="709"/>
        <w:jc w:val="both"/>
        <w:rPr>
          <w:color w:val="000000"/>
        </w:rPr>
      </w:pPr>
      <w:r>
        <w:rPr>
          <w:color w:val="000000"/>
        </w:rPr>
        <w:t xml:space="preserve">2) услуг на срок более одного финансового года в случаях, установленных законами и Правилами. </w:t>
      </w:r>
    </w:p>
    <w:p w:rsidR="00F437D2" w:rsidRDefault="00346FDB">
      <w:pPr>
        <w:pBdr>
          <w:top w:val="nil"/>
          <w:left w:val="nil"/>
          <w:bottom w:val="nil"/>
          <w:right w:val="nil"/>
          <w:between w:val="nil"/>
        </w:pBdr>
        <w:ind w:firstLine="709"/>
        <w:jc w:val="both"/>
        <w:rPr>
          <w:color w:val="000000"/>
        </w:rPr>
      </w:pPr>
      <w:r>
        <w:rPr>
          <w:color w:val="000000"/>
        </w:rPr>
        <w:t>При этом заключение таких договоров о закупках со сроком действия более одного финансового года в случаях, выше предусмотренных, допускается только с поставщиками, определенными по итогам закупок, проведенных на конкурентной основе.</w:t>
      </w:r>
    </w:p>
    <w:p w:rsidR="00F437D2" w:rsidRDefault="00346FDB">
      <w:pPr>
        <w:pBdr>
          <w:top w:val="nil"/>
          <w:left w:val="nil"/>
          <w:bottom w:val="nil"/>
          <w:right w:val="nil"/>
          <w:between w:val="nil"/>
        </w:pBdr>
        <w:ind w:firstLine="709"/>
        <w:jc w:val="both"/>
        <w:rPr>
          <w:color w:val="000000"/>
        </w:rPr>
      </w:pPr>
      <w:r>
        <w:rPr>
          <w:color w:val="000000"/>
        </w:rPr>
        <w:t xml:space="preserve">7. Заказчик может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Заказчика. </w:t>
      </w:r>
    </w:p>
    <w:p w:rsidR="00F437D2" w:rsidRDefault="00346FDB">
      <w:pPr>
        <w:pBdr>
          <w:top w:val="nil"/>
          <w:left w:val="nil"/>
          <w:bottom w:val="nil"/>
          <w:right w:val="nil"/>
          <w:between w:val="nil"/>
        </w:pBdr>
        <w:ind w:firstLine="709"/>
        <w:jc w:val="both"/>
        <w:rPr>
          <w:color w:val="000000"/>
        </w:rPr>
      </w:pPr>
      <w:r>
        <w:rPr>
          <w:color w:val="000000"/>
        </w:rPr>
        <w:t>8. Договор о закупках по аудиту годовой финансовой отчетности может быть заключен на срок не более трех лет.</w:t>
      </w:r>
    </w:p>
    <w:p w:rsidR="00F437D2" w:rsidRDefault="00346FDB">
      <w:pPr>
        <w:ind w:firstLine="709"/>
        <w:jc w:val="both"/>
      </w:pPr>
      <w:r>
        <w:t xml:space="preserve">9. Поставщик обязуется продать и поставить (оказать), а Заказчик принять и оплатить товар (услугу) в количестве и качестве в соответствии с тендерной заявкой Поставщика и тендерной документацией Заказчика (организатора закупок), являющимися неотъемлемой частью настоящего Договор. </w:t>
      </w:r>
    </w:p>
    <w:p w:rsidR="00F437D2" w:rsidRDefault="00346FDB">
      <w:pPr>
        <w:ind w:firstLine="709"/>
        <w:jc w:val="both"/>
      </w:pPr>
      <w:r>
        <w:t>Форма оплаты ________________________________________________</w:t>
      </w:r>
    </w:p>
    <w:p w:rsidR="00F437D2" w:rsidRDefault="00346FDB">
      <w:pPr>
        <w:ind w:firstLine="709"/>
        <w:jc w:val="both"/>
        <w:rPr>
          <w:i/>
        </w:rPr>
      </w:pPr>
      <w:r>
        <w:rPr>
          <w:i/>
        </w:rPr>
        <w:tab/>
      </w:r>
      <w:r>
        <w:rPr>
          <w:i/>
        </w:rPr>
        <w:tab/>
      </w:r>
      <w:r>
        <w:rPr>
          <w:i/>
        </w:rPr>
        <w:tab/>
      </w:r>
      <w:r>
        <w:rPr>
          <w:i/>
        </w:rPr>
        <w:tab/>
        <w:t>(перечисление, за наличный расчет, и т.д.)</w:t>
      </w:r>
    </w:p>
    <w:p w:rsidR="00F437D2" w:rsidRDefault="00346FDB">
      <w:pPr>
        <w:ind w:firstLine="709"/>
        <w:jc w:val="both"/>
      </w:pPr>
      <w:r>
        <w:t>10. Сроки выплат ________________________________________________</w:t>
      </w:r>
    </w:p>
    <w:p w:rsidR="00F437D2" w:rsidRDefault="00346FDB">
      <w:pPr>
        <w:ind w:firstLine="709"/>
        <w:jc w:val="both"/>
        <w:rPr>
          <w:i/>
        </w:rPr>
      </w:pPr>
      <w:r>
        <w:rPr>
          <w:i/>
        </w:rPr>
        <w:t xml:space="preserve">     (пример: % после приемки товара в пункте назначения или </w:t>
      </w:r>
      <w:proofErr w:type="gramStart"/>
      <w:r>
        <w:rPr>
          <w:i/>
        </w:rPr>
        <w:t>предоплата</w:t>
      </w:r>
      <w:proofErr w:type="gramEnd"/>
      <w:r>
        <w:rPr>
          <w:i/>
        </w:rPr>
        <w:t xml:space="preserve"> или и т.д.)</w:t>
      </w:r>
    </w:p>
    <w:p w:rsidR="00F437D2" w:rsidRDefault="00346FDB">
      <w:pPr>
        <w:ind w:firstLine="709"/>
        <w:jc w:val="both"/>
      </w:pPr>
      <w:r>
        <w:t>11. Необходимые документы, предшествующие оплате:</w:t>
      </w:r>
    </w:p>
    <w:p w:rsidR="00F437D2" w:rsidRDefault="00346FDB">
      <w:pPr>
        <w:ind w:firstLine="709"/>
        <w:jc w:val="both"/>
      </w:pPr>
      <w:r>
        <w:t>_______________________________________________________________</w:t>
      </w:r>
    </w:p>
    <w:p w:rsidR="00F437D2" w:rsidRDefault="00346FDB">
      <w:pPr>
        <w:ind w:firstLine="709"/>
        <w:rPr>
          <w:i/>
        </w:rPr>
      </w:pPr>
      <w:r>
        <w:rPr>
          <w:i/>
        </w:rPr>
        <w:t xml:space="preserve">                            (счет-фактура или акт приемки-передачи или т.п.)</w:t>
      </w:r>
    </w:p>
    <w:p w:rsidR="00F437D2" w:rsidRDefault="00346FDB">
      <w:pPr>
        <w:pBdr>
          <w:top w:val="nil"/>
          <w:left w:val="nil"/>
          <w:bottom w:val="nil"/>
          <w:right w:val="nil"/>
          <w:between w:val="nil"/>
        </w:pBdr>
        <w:ind w:firstLine="709"/>
        <w:jc w:val="both"/>
        <w:rPr>
          <w:color w:val="000000"/>
        </w:rPr>
      </w:pPr>
      <w:r>
        <w:rPr>
          <w:color w:val="000000"/>
        </w:rPr>
        <w:t>Договор о закупках должен предусматривать условия внесения изменений в договор о закупках.</w:t>
      </w:r>
    </w:p>
    <w:p w:rsidR="00F437D2" w:rsidRDefault="00346FDB">
      <w:pPr>
        <w:pBdr>
          <w:top w:val="nil"/>
          <w:left w:val="nil"/>
          <w:bottom w:val="nil"/>
          <w:right w:val="nil"/>
          <w:between w:val="nil"/>
        </w:pBdr>
        <w:ind w:firstLine="709"/>
        <w:jc w:val="both"/>
        <w:rPr>
          <w:color w:val="000000"/>
        </w:rPr>
      </w:pPr>
      <w:r>
        <w:rPr>
          <w:color w:val="000000"/>
        </w:rPr>
        <w:lastRenderedPageBreak/>
        <w:t>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F437D2" w:rsidRDefault="00346FDB">
      <w:pPr>
        <w:pBdr>
          <w:top w:val="nil"/>
          <w:left w:val="nil"/>
          <w:bottom w:val="nil"/>
          <w:right w:val="nil"/>
          <w:between w:val="nil"/>
        </w:pBdr>
        <w:ind w:firstLine="709"/>
        <w:jc w:val="both"/>
        <w:rPr>
          <w:color w:val="000000"/>
        </w:rPr>
      </w:pPr>
      <w:r>
        <w:rPr>
          <w:color w:val="000000"/>
        </w:rPr>
        <w:t>1) в части уменьшения либо увеличения суммы договора, связанной с уменьшением либо увеличением потребности в объеме приобретаемых товаров, услуг, при условии неизменности цены за единицу товара, услуги, указанных в заключенном договоре о закупках данных товаров, услуг. Такое изменение заключенного договора о закупках товаров, услуг допускается в пределах сумм, предусмотренных в годовом плане закупок для приобретения данных товаров, услуг;</w:t>
      </w:r>
    </w:p>
    <w:p w:rsidR="00F437D2" w:rsidRDefault="00346FDB">
      <w:pPr>
        <w:pBdr>
          <w:top w:val="nil"/>
          <w:left w:val="nil"/>
          <w:bottom w:val="nil"/>
          <w:right w:val="nil"/>
          <w:between w:val="nil"/>
        </w:pBdr>
        <w:ind w:firstLine="709"/>
        <w:jc w:val="both"/>
        <w:rPr>
          <w:color w:val="000000"/>
        </w:rPr>
      </w:pPr>
      <w:r>
        <w:rPr>
          <w:color w:val="000000"/>
        </w:rPr>
        <w:t>2) в случае, 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F437D2" w:rsidRDefault="00346FDB">
      <w:pPr>
        <w:pBdr>
          <w:top w:val="nil"/>
          <w:left w:val="nil"/>
          <w:bottom w:val="nil"/>
          <w:right w:val="nil"/>
          <w:between w:val="nil"/>
        </w:pBdr>
        <w:ind w:firstLine="709"/>
        <w:jc w:val="both"/>
        <w:rPr>
          <w:color w:val="000000"/>
        </w:rPr>
      </w:pPr>
      <w:r>
        <w:rPr>
          <w:color w:val="000000"/>
        </w:rPr>
        <w:t>3) по взаимному согласию сторон в части уменьшения цены на товары, услуги и соответственно суммы договора, если в процессе исполнения договора о закупках цены на аналогичные закупаемые товары, услуги изменились в сторону уменьшения.</w:t>
      </w:r>
    </w:p>
    <w:p w:rsidR="00F437D2" w:rsidRDefault="00346FDB">
      <w:pPr>
        <w:ind w:firstLine="709"/>
        <w:jc w:val="both"/>
      </w:pPr>
      <w: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основаниям, не предусмотренным данным пунктом.</w:t>
      </w:r>
    </w:p>
    <w:p w:rsidR="00F437D2" w:rsidRDefault="00346FDB">
      <w:pPr>
        <w:ind w:firstLine="709"/>
        <w:jc w:val="both"/>
      </w:pPr>
      <w:r>
        <w:t>12. Товары или услуги, поставляемые в рамках данного Договора, должны соответствовать или быть выше стандартов, указанных в технической спецификации.</w:t>
      </w:r>
    </w:p>
    <w:p w:rsidR="00F437D2" w:rsidRDefault="00346FDB">
      <w:pPr>
        <w:ind w:firstLine="709"/>
        <w:jc w:val="both"/>
      </w:pPr>
      <w:r>
        <w:t>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F437D2" w:rsidRDefault="00346FDB">
      <w:pPr>
        <w:ind w:firstLine="709"/>
        <w:jc w:val="both"/>
      </w:pPr>
      <w:r>
        <w:t>14.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437D2" w:rsidRDefault="00346FDB">
      <w:pPr>
        <w:ind w:firstLine="709"/>
        <w:jc w:val="both"/>
      </w:pPr>
      <w:r>
        <w:t>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F437D2" w:rsidRDefault="00346FDB">
      <w:pPr>
        <w:ind w:firstLine="709"/>
        <w:jc w:val="both"/>
      </w:pPr>
      <w:r>
        <w:t>16. Технический контроль и испытания могут проводиться на территории Поставщика или его субподрядчика (</w:t>
      </w:r>
      <w:proofErr w:type="spellStart"/>
      <w:r>
        <w:t>ов</w:t>
      </w:r>
      <w:proofErr w:type="spellEnd"/>
      <w:r>
        <w:t>), в месте доставки и/или в конечном пункте назначения товаров. Если они проводятся на территории Поставщика или его субподрядчика(</w:t>
      </w:r>
      <w:proofErr w:type="spellStart"/>
      <w:r>
        <w:t>ов</w:t>
      </w:r>
      <w:proofErr w:type="spellEnd"/>
      <w: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F437D2" w:rsidRDefault="00346FDB">
      <w:pPr>
        <w:ind w:firstLine="709"/>
        <w:jc w:val="both"/>
      </w:pPr>
      <w:r>
        <w:t>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F437D2" w:rsidRDefault="00346FDB">
      <w:pPr>
        <w:ind w:firstLine="709"/>
        <w:jc w:val="both"/>
      </w:pPr>
      <w:r>
        <w:t>18. Ни один пункт вышеуказанного не освобождает Поставщика от гарантий или других обязательств по данному Договору.</w:t>
      </w:r>
    </w:p>
    <w:p w:rsidR="00F437D2" w:rsidRDefault="00346FDB">
      <w:pPr>
        <w:ind w:firstLine="709"/>
        <w:jc w:val="both"/>
      </w:pPr>
      <w:r>
        <w:t xml:space="preserve">19.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w:t>
      </w:r>
      <w:r>
        <w:lastRenderedPageBreak/>
        <w:t>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437D2" w:rsidRDefault="00346FDB">
      <w:pPr>
        <w:ind w:firstLine="709"/>
        <w:jc w:val="both"/>
      </w:pPr>
      <w:r>
        <w:t>20. 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F437D2" w:rsidRDefault="00346FDB">
      <w:pPr>
        <w:ind w:firstLine="709"/>
        <w:jc w:val="both"/>
      </w:pPr>
      <w:r>
        <w:t>21. Поставка Товаров осуществляется Поставщиком в соответствии с условиями Заказчика, оговоренными в перечне закупаемых Товаров/Услуг следующим образом:</w:t>
      </w:r>
    </w:p>
    <w:p w:rsidR="00F437D2" w:rsidRDefault="00346FDB">
      <w:pPr>
        <w:ind w:firstLine="709"/>
        <w:jc w:val="both"/>
      </w:pPr>
      <w:r>
        <w:t>а) для Товаров, поставляемых из-за границы:</w:t>
      </w:r>
    </w:p>
    <w:p w:rsidR="00F437D2" w:rsidRDefault="00346FDB">
      <w:pPr>
        <w:ind w:firstLine="709"/>
        <w:jc w:val="both"/>
      </w:pPr>
      <w:r>
        <w:t>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должен направить Заказчику следующую документацию:</w:t>
      </w:r>
    </w:p>
    <w:p w:rsidR="00F437D2" w:rsidRDefault="00346FDB">
      <w:pPr>
        <w:ind w:firstLine="709"/>
        <w:jc w:val="both"/>
      </w:pPr>
      <w:r>
        <w:t>1) копии счета-фактуры Поставщика с описанием Товаров, указанием количества, цены единицы Товара и общей суммы;</w:t>
      </w:r>
    </w:p>
    <w:p w:rsidR="00F437D2" w:rsidRDefault="00346FDB">
      <w:pPr>
        <w:ind w:firstLine="709"/>
        <w:jc w:val="both"/>
      </w:pPr>
      <w:r>
        <w:t>2) оригинал и 3 копии транспортных накладных;</w:t>
      </w:r>
    </w:p>
    <w:p w:rsidR="00F437D2" w:rsidRDefault="00346FDB">
      <w:pPr>
        <w:ind w:firstLine="709"/>
        <w:jc w:val="both"/>
      </w:pPr>
      <w:r>
        <w:t>3) копии упаковочного листа с указанием содержимого каждой упаковки;</w:t>
      </w:r>
    </w:p>
    <w:p w:rsidR="00F437D2" w:rsidRDefault="00346FDB">
      <w:pPr>
        <w:ind w:firstLine="709"/>
        <w:jc w:val="both"/>
      </w:pPr>
      <w:r>
        <w:t>4) страховой Сертификат;</w:t>
      </w:r>
    </w:p>
    <w:p w:rsidR="00F437D2" w:rsidRDefault="00346FDB">
      <w:pPr>
        <w:ind w:firstLine="709"/>
        <w:jc w:val="both"/>
      </w:pPr>
      <w:r>
        <w:t>5) гарантийный сертификат Изготовителя или Поставщика;</w:t>
      </w:r>
    </w:p>
    <w:p w:rsidR="00F437D2" w:rsidRDefault="00346FDB">
      <w:pPr>
        <w:ind w:firstLine="709"/>
        <w:jc w:val="both"/>
      </w:pPr>
      <w:r>
        <w:t>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437D2" w:rsidRDefault="00346FDB">
      <w:pPr>
        <w:ind w:firstLine="709"/>
        <w:jc w:val="both"/>
      </w:pPr>
      <w:r>
        <w:t>7) сертификат о происхождении товара.</w:t>
      </w:r>
    </w:p>
    <w:p w:rsidR="00F437D2" w:rsidRDefault="00346FDB">
      <w:pPr>
        <w:ind w:firstLine="709"/>
        <w:jc w:val="both"/>
      </w:pPr>
      <w:r>
        <w:t>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rsidR="00F437D2" w:rsidRDefault="00346FDB">
      <w:pPr>
        <w:ind w:firstLine="709"/>
        <w:jc w:val="both"/>
      </w:pPr>
      <w:r>
        <w:t>б) Для местных Товаров:</w:t>
      </w:r>
    </w:p>
    <w:p w:rsidR="00F437D2" w:rsidRDefault="00346FDB">
      <w:pPr>
        <w:ind w:firstLine="709"/>
        <w:jc w:val="both"/>
      </w:pPr>
      <w:r>
        <w:t>1) копии счета-фактуры Поставщика с описанием товаров, указанием количества товаров, цены единицы товаров и общей суммы;</w:t>
      </w:r>
    </w:p>
    <w:p w:rsidR="00F437D2" w:rsidRDefault="00346FDB">
      <w:pPr>
        <w:ind w:firstLine="709"/>
        <w:jc w:val="both"/>
      </w:pPr>
      <w:r>
        <w:t>2) транспортная накладная, железнодорожная квитанция или автогрузовая квитанция;</w:t>
      </w:r>
    </w:p>
    <w:p w:rsidR="00F437D2" w:rsidRDefault="00346FDB">
      <w:pPr>
        <w:ind w:firstLine="709"/>
        <w:jc w:val="both"/>
      </w:pPr>
      <w:r>
        <w:t>3) гарантийный сертификат изготовителя или Поставщика;</w:t>
      </w:r>
    </w:p>
    <w:p w:rsidR="00F437D2" w:rsidRDefault="00346FDB">
      <w:pPr>
        <w:ind w:firstLine="709"/>
        <w:jc w:val="both"/>
      </w:pPr>
      <w:r>
        <w:t>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437D2" w:rsidRDefault="00346FDB">
      <w:pPr>
        <w:ind w:firstLine="709"/>
        <w:jc w:val="both"/>
      </w:pPr>
      <w:r>
        <w:t>5) сертификат о происхождении товара.</w:t>
      </w:r>
    </w:p>
    <w:p w:rsidR="00F437D2" w:rsidRDefault="00346FDB">
      <w:pPr>
        <w:ind w:firstLine="709"/>
        <w:jc w:val="both"/>
      </w:pPr>
      <w:r>
        <w:t xml:space="preserve">22. Товары, поставляемые в соответствии с Договором, должны быть полностью застрахованы в тенге </w:t>
      </w:r>
      <w:r>
        <w:rPr>
          <w:i/>
        </w:rPr>
        <w:t>(или в свободно конвертируемой валюте)</w:t>
      </w:r>
      <w:r>
        <w:t xml:space="preserve"> от порчи или повреждений, связанных с их изготовлением, приобретением, транспортировкой, хранением и доставкой </w:t>
      </w:r>
      <w:r>
        <w:rPr>
          <w:i/>
        </w:rPr>
        <w:t>(указать необходимый вид страхования)</w:t>
      </w:r>
      <w:r>
        <w:t>. В страховом полисе Заказчик должен быть назван вместе с Поставщиком как сторона, получающая компенсацию от страховой компании.</w:t>
      </w:r>
    </w:p>
    <w:p w:rsidR="00F437D2" w:rsidRDefault="00346FDB">
      <w:pPr>
        <w:ind w:firstLine="709"/>
        <w:jc w:val="both"/>
      </w:pPr>
      <w:r>
        <w:t>23. Страхование должно быть в размере 110% от суммы Договора "от склада до склада" при страховании от "всех рисков", включая риски, связанные с военными действиями и забастовками.</w:t>
      </w:r>
    </w:p>
    <w:p w:rsidR="00F437D2" w:rsidRDefault="00346FDB">
      <w:pPr>
        <w:ind w:firstLine="709"/>
        <w:jc w:val="both"/>
      </w:pPr>
      <w:r>
        <w:t>24.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437D2" w:rsidRDefault="00346FDB">
      <w:pPr>
        <w:ind w:firstLine="709"/>
        <w:jc w:val="both"/>
      </w:pPr>
      <w:r>
        <w:t>25. В рамках данного Договора Поставщик должен предоставить услуги, указанные в конкурсной документации.</w:t>
      </w:r>
    </w:p>
    <w:p w:rsidR="00F437D2" w:rsidRDefault="00346FDB">
      <w:pPr>
        <w:ind w:firstLine="709"/>
        <w:jc w:val="both"/>
      </w:pPr>
      <w:r>
        <w:t>26. Цены на сопутствующие услуги должны быть включены в цену Договора.</w:t>
      </w:r>
    </w:p>
    <w:p w:rsidR="00F437D2" w:rsidRDefault="00346FDB">
      <w:pPr>
        <w:ind w:firstLine="709"/>
        <w:jc w:val="both"/>
      </w:pPr>
      <w:r>
        <w:t xml:space="preserve">27. Заказчик может потребовать от Поставщика предоставить следующую информацию о запасных частях, изготовляемых или реализуемых Поставщиком, а именно </w:t>
      </w:r>
      <w:r>
        <w:lastRenderedPageBreak/>
        <w:t>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437D2" w:rsidRDefault="00346FDB">
      <w:pPr>
        <w:ind w:firstLine="709"/>
        <w:jc w:val="both"/>
      </w:pPr>
      <w:r>
        <w:t>28. Поставщик, в случае прекращения производства им запасных частей, должен:</w:t>
      </w:r>
    </w:p>
    <w:p w:rsidR="00F437D2" w:rsidRDefault="00346FDB">
      <w:pPr>
        <w:ind w:firstLine="709"/>
        <w:jc w:val="both"/>
      </w:pPr>
      <w:r>
        <w:t xml:space="preserve">а) заблаговременно уведомить Заказчика о предстоящем свертывании </w:t>
      </w:r>
      <w:proofErr w:type="gramStart"/>
      <w:r>
        <w:t>производства, с тем, чтобы</w:t>
      </w:r>
      <w:proofErr w:type="gramEnd"/>
      <w:r>
        <w:t xml:space="preserve"> позволить ему произвести необходимые закупки в необходимых количествах;</w:t>
      </w:r>
    </w:p>
    <w:p w:rsidR="00F437D2" w:rsidRDefault="00346FDB">
      <w:pPr>
        <w:ind w:firstLine="709"/>
        <w:jc w:val="both"/>
      </w:pPr>
      <w: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437D2" w:rsidRDefault="00346FDB">
      <w:pPr>
        <w:ind w:firstLine="709"/>
        <w:jc w:val="both"/>
      </w:pPr>
      <w:r>
        <w:t>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437D2" w:rsidRDefault="00346FDB">
      <w:pPr>
        <w:ind w:firstLine="709"/>
        <w:jc w:val="both"/>
      </w:pPr>
      <w:r>
        <w:t>30. Эта гарантия действительна в течение __________________ после</w:t>
      </w:r>
    </w:p>
    <w:p w:rsidR="00F437D2" w:rsidRDefault="00346FDB">
      <w:pPr>
        <w:ind w:firstLine="709"/>
        <w:jc w:val="both"/>
      </w:pPr>
      <w:r>
        <w:t xml:space="preserve"> </w:t>
      </w:r>
      <w:r>
        <w:rPr>
          <w:i/>
        </w:rPr>
        <w:tab/>
      </w:r>
      <w:r>
        <w:rPr>
          <w:i/>
        </w:rPr>
        <w:tab/>
      </w:r>
      <w:r>
        <w:rPr>
          <w:i/>
        </w:rPr>
        <w:tab/>
        <w:t xml:space="preserve">                        (указать требуемый срок гарантии)</w:t>
      </w:r>
    </w:p>
    <w:p w:rsidR="00F437D2" w:rsidRDefault="00346FDB">
      <w:pPr>
        <w:jc w:val="both"/>
      </w:pPr>
      <w: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437D2" w:rsidRDefault="00346FDB">
      <w:pPr>
        <w:ind w:firstLine="709"/>
        <w:jc w:val="both"/>
      </w:pPr>
      <w:r>
        <w:t>31. Заказчик обязан оперативно уведомить Поставщика в письменном виде обо всех претензиях, связанных с данной гарантией.</w:t>
      </w:r>
    </w:p>
    <w:p w:rsidR="00F437D2" w:rsidRDefault="00346FDB">
      <w:pPr>
        <w:ind w:firstLine="709"/>
        <w:jc w:val="both"/>
      </w:pPr>
      <w:r>
        <w:t>32.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w:t>
      </w:r>
    </w:p>
    <w:p w:rsidR="00F437D2" w:rsidRDefault="00346FDB">
      <w:pPr>
        <w:ind w:firstLine="709"/>
        <w:jc w:val="both"/>
      </w:pPr>
      <w:r>
        <w:t>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437D2" w:rsidRDefault="00346FDB">
      <w:pPr>
        <w:ind w:firstLine="709"/>
        <w:jc w:val="both"/>
      </w:pPr>
      <w:r>
        <w:t>34. Оплата Поставщику за поставленные Товары будет производиться в форме и в сроки, указанные в пунктах ___ и ____ настоящего Договора.</w:t>
      </w:r>
    </w:p>
    <w:p w:rsidR="00F437D2" w:rsidRDefault="00346FDB">
      <w:pPr>
        <w:ind w:firstLine="709"/>
        <w:jc w:val="both"/>
      </w:pPr>
      <w:r>
        <w:t>35. Цены, указанные Заказчиком в Договоре, должны соответствовать ценам, указанным Поставщиком в его конкурсной заявке.</w:t>
      </w:r>
    </w:p>
    <w:p w:rsidR="00F437D2" w:rsidRDefault="00346FDB">
      <w:pPr>
        <w:ind w:firstLine="709"/>
        <w:jc w:val="both"/>
      </w:pPr>
      <w:r>
        <w:t>36.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437D2" w:rsidRDefault="00346FDB">
      <w:pPr>
        <w:ind w:firstLine="709"/>
        <w:jc w:val="both"/>
      </w:pPr>
      <w:r>
        <w:t>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437D2" w:rsidRDefault="00346FDB">
      <w:pPr>
        <w:ind w:firstLine="709"/>
        <w:jc w:val="both"/>
      </w:pPr>
      <w:r>
        <w:t>38.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437D2" w:rsidRDefault="00346FDB">
      <w:pPr>
        <w:ind w:firstLine="709"/>
        <w:jc w:val="both"/>
      </w:pPr>
      <w:r>
        <w:t>39.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p w:rsidR="00F437D2" w:rsidRDefault="00346FDB">
      <w:pPr>
        <w:ind w:firstLine="709"/>
        <w:jc w:val="both"/>
      </w:pPr>
      <w:r>
        <w:t>40. Поставка Товаров и предоставление Услуг должны осуществляться Поставщиком в соответствии с графиком, указанным в таблице цен.</w:t>
      </w:r>
    </w:p>
    <w:p w:rsidR="00F437D2" w:rsidRDefault="00346FDB">
      <w:pPr>
        <w:ind w:firstLine="709"/>
        <w:jc w:val="both"/>
      </w:pPr>
      <w:r>
        <w:lastRenderedPageBreak/>
        <w:t>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p w:rsidR="00F437D2" w:rsidRDefault="00346FDB">
      <w:pPr>
        <w:ind w:firstLine="709"/>
        <w:jc w:val="both"/>
      </w:pPr>
      <w:r>
        <w:t>42. Если в период выполнения Договора Поставщик или его субподрядчик (и) в любой момент столкнутся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подписано сторонами путем внесения поправки в текст Договора.</w:t>
      </w:r>
    </w:p>
    <w:p w:rsidR="00F437D2" w:rsidRDefault="00346FDB">
      <w:pPr>
        <w:ind w:firstLine="709"/>
        <w:jc w:val="both"/>
      </w:pPr>
      <w:r>
        <w:t>43. 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 в 0,1% от цены договора за каждый день просрочки.</w:t>
      </w:r>
    </w:p>
    <w:p w:rsidR="00F437D2" w:rsidRDefault="00346FDB">
      <w:pPr>
        <w:ind w:firstLine="709"/>
        <w:jc w:val="both"/>
      </w:pPr>
      <w:r>
        <w:t>44.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F437D2" w:rsidRDefault="00346FDB">
      <w:pPr>
        <w:ind w:firstLine="709"/>
        <w:jc w:val="both"/>
      </w:pPr>
      <w:r>
        <w:t>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F437D2" w:rsidRDefault="00346FDB">
      <w:pPr>
        <w:ind w:firstLine="709"/>
        <w:jc w:val="both"/>
      </w:pPr>
      <w:r>
        <w:t>б) если Поставщик не может выполнить какие-либо другие свои обязательства по Договору.</w:t>
      </w:r>
    </w:p>
    <w:p w:rsidR="00F437D2" w:rsidRDefault="00346FDB">
      <w:pPr>
        <w:ind w:firstLine="709"/>
        <w:jc w:val="both"/>
      </w:pPr>
      <w:r>
        <w:t>45.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F437D2" w:rsidRDefault="00346FDB">
      <w:pPr>
        <w:ind w:firstLine="709"/>
        <w:jc w:val="both"/>
      </w:pPr>
      <w:r>
        <w:t>46.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437D2" w:rsidRDefault="00346FDB">
      <w:pPr>
        <w:ind w:firstLine="709"/>
        <w:jc w:val="both"/>
      </w:pPr>
      <w:r>
        <w:t>47.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437D2" w:rsidRDefault="00346FDB">
      <w:pPr>
        <w:ind w:firstLine="709"/>
        <w:jc w:val="both"/>
      </w:pPr>
      <w:r>
        <w:t>48.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437D2" w:rsidRDefault="00346FDB">
      <w:pPr>
        <w:ind w:firstLine="709"/>
        <w:jc w:val="both"/>
      </w:pPr>
      <w:r>
        <w:t>49.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437D2" w:rsidRDefault="00346FDB">
      <w:pPr>
        <w:ind w:firstLine="709"/>
        <w:jc w:val="both"/>
      </w:pPr>
      <w:r>
        <w:lastRenderedPageBreak/>
        <w:t>50.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F437D2" w:rsidRDefault="00346FDB">
      <w:pPr>
        <w:ind w:firstLine="709"/>
        <w:jc w:val="both"/>
      </w:pPr>
      <w:r>
        <w:t>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437D2" w:rsidRDefault="00346FDB">
      <w:pPr>
        <w:ind w:firstLine="709"/>
        <w:jc w:val="both"/>
      </w:pPr>
      <w:r>
        <w:t>52. Если в течение 10 (десяти)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437D2" w:rsidRDefault="00346FDB">
      <w:pPr>
        <w:ind w:firstLine="709"/>
        <w:jc w:val="both"/>
      </w:pPr>
      <w:r>
        <w:t xml:space="preserve">52-1. В случае заключения договора о закупках с отечественными товаропроизводителями или отечественными поставщиками услуг, договор должен содержать условие о предварительной оплате и полной оплате за поставку товаров, либо оказание услуг. </w:t>
      </w:r>
    </w:p>
    <w:p w:rsidR="00F437D2" w:rsidRDefault="00346FDB">
      <w:pPr>
        <w:ind w:firstLine="709"/>
        <w:jc w:val="both"/>
      </w:pPr>
      <w:r>
        <w:t xml:space="preserve">53. 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F437D2" w:rsidRDefault="00346FDB">
      <w:pPr>
        <w:ind w:firstLine="709"/>
        <w:jc w:val="both"/>
      </w:pPr>
      <w:r>
        <w:t>54. Договор составляется на государственном и/или русском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F437D2" w:rsidRDefault="00346FDB">
      <w:pPr>
        <w:ind w:firstLine="709"/>
        <w:jc w:val="both"/>
      </w:pPr>
      <w:r>
        <w:t>55. Договор должен быть составлен в соответствии с законодательством Республики Казахстан.</w:t>
      </w:r>
    </w:p>
    <w:p w:rsidR="00F437D2" w:rsidRDefault="00346FDB">
      <w:pPr>
        <w:ind w:firstLine="709"/>
        <w:jc w:val="both"/>
      </w:pPr>
      <w:r>
        <w:t>56.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437D2" w:rsidRDefault="00346FDB">
      <w:pPr>
        <w:ind w:firstLine="709"/>
        <w:jc w:val="both"/>
      </w:pPr>
      <w:r>
        <w:t xml:space="preserve">57. Уведомление вступает в силу после доставки или в указанный день вступления в силу </w:t>
      </w:r>
      <w:r>
        <w:rPr>
          <w:i/>
        </w:rPr>
        <w:t>(если указано в уведомлении)</w:t>
      </w:r>
      <w:r>
        <w:t>, в зависимости от того, какая из этих дат наступит позднее.</w:t>
      </w:r>
    </w:p>
    <w:p w:rsidR="00F437D2" w:rsidRDefault="00346FDB">
      <w:pPr>
        <w:ind w:firstLine="709"/>
        <w:jc w:val="both"/>
      </w:pPr>
      <w:r>
        <w:t>58. Налоги и другие обязательные платежи в бюджет подлежат уплате в соответствии с налоговым законодательством Республики Казахстан.</w:t>
      </w:r>
    </w:p>
    <w:p w:rsidR="00F437D2" w:rsidRDefault="00346FDB">
      <w:pPr>
        <w:ind w:firstLine="709"/>
        <w:jc w:val="both"/>
      </w:pPr>
      <w:r>
        <w:t>59. Поставщик обязан внести обеспечение исполнения Договора в форме, объеме и на условиях, предусмотренных в тендерной документации.</w:t>
      </w:r>
    </w:p>
    <w:p w:rsidR="00F437D2" w:rsidRDefault="00346FDB">
      <w:pPr>
        <w:ind w:firstLine="709"/>
        <w:jc w:val="both"/>
      </w:pPr>
      <w:r>
        <w:t>60.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F437D2" w:rsidRDefault="00346FDB">
      <w:pPr>
        <w:ind w:firstLine="709"/>
        <w:jc w:val="both"/>
      </w:pPr>
      <w:r>
        <w:t>61. Адреса и реквизиты Сторон:</w:t>
      </w:r>
    </w:p>
    <w:p w:rsidR="00F437D2" w:rsidRDefault="00346FDB">
      <w:pPr>
        <w:jc w:val="both"/>
      </w:pPr>
      <w:r>
        <w:tab/>
      </w:r>
      <w:r>
        <w:tab/>
      </w:r>
    </w:p>
    <w:p w:rsidR="00F437D2" w:rsidRDefault="00F437D2">
      <w:pPr>
        <w:jc w:val="both"/>
      </w:pPr>
    </w:p>
    <w:p w:rsidR="00F437D2" w:rsidRDefault="00F437D2">
      <w:pPr>
        <w:jc w:val="both"/>
      </w:pPr>
    </w:p>
    <w:p w:rsidR="00F437D2" w:rsidRDefault="00346FDB">
      <w:pPr>
        <w:jc w:val="both"/>
      </w:pPr>
      <w:r>
        <w:t>Заказчик</w:t>
      </w:r>
      <w:r>
        <w:tab/>
      </w:r>
      <w:r>
        <w:tab/>
      </w:r>
      <w:r>
        <w:tab/>
      </w:r>
      <w:r>
        <w:tab/>
      </w:r>
      <w:r>
        <w:tab/>
        <w:t>Поставщик</w:t>
      </w:r>
    </w:p>
    <w:p w:rsidR="00F437D2" w:rsidRDefault="00346FDB">
      <w:pPr>
        <w:jc w:val="both"/>
      </w:pPr>
      <w:r>
        <w:t>____________________________</w:t>
      </w:r>
      <w:r>
        <w:tab/>
        <w:t>___________________________</w:t>
      </w:r>
    </w:p>
    <w:p w:rsidR="00F437D2" w:rsidRDefault="00346FDB">
      <w:pPr>
        <w:jc w:val="both"/>
        <w:rPr>
          <w:i/>
        </w:rPr>
      </w:pPr>
      <w:r>
        <w:rPr>
          <w:i/>
        </w:rPr>
        <w:tab/>
        <w:t>(полное наименование)</w:t>
      </w:r>
      <w:r>
        <w:rPr>
          <w:i/>
        </w:rPr>
        <w:tab/>
      </w:r>
      <w:r>
        <w:rPr>
          <w:i/>
        </w:rPr>
        <w:tab/>
      </w:r>
      <w:r>
        <w:rPr>
          <w:i/>
        </w:rPr>
        <w:tab/>
        <w:t>(полное наименование)</w:t>
      </w:r>
    </w:p>
    <w:p w:rsidR="00F437D2" w:rsidRDefault="00346FDB">
      <w:pPr>
        <w:jc w:val="both"/>
      </w:pPr>
      <w:r>
        <w:t>____________________________</w:t>
      </w:r>
      <w:r>
        <w:tab/>
        <w:t>___________________________</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(адрес)</w:t>
      </w:r>
      <w:r>
        <w:rPr>
          <w:i/>
        </w:rPr>
        <w:tab/>
      </w:r>
      <w:r>
        <w:rPr>
          <w:i/>
        </w:rPr>
        <w:tab/>
      </w:r>
      <w:r>
        <w:rPr>
          <w:i/>
        </w:rPr>
        <w:tab/>
      </w:r>
      <w:r>
        <w:rPr>
          <w:i/>
        </w:rPr>
        <w:tab/>
        <w:t xml:space="preserve">     </w:t>
      </w:r>
      <w:proofErr w:type="gramStart"/>
      <w:r>
        <w:rPr>
          <w:i/>
        </w:rPr>
        <w:t xml:space="preserve">   (</w:t>
      </w:r>
      <w:proofErr w:type="gramEnd"/>
      <w:r>
        <w:rPr>
          <w:i/>
        </w:rPr>
        <w:t>адрес)</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(телефон, факс)</w:t>
      </w:r>
      <w:r>
        <w:rPr>
          <w:i/>
        </w:rPr>
        <w:tab/>
      </w:r>
      <w:r>
        <w:rPr>
          <w:i/>
        </w:rPr>
        <w:tab/>
      </w:r>
      <w:r>
        <w:rPr>
          <w:i/>
        </w:rPr>
        <w:tab/>
        <w:t xml:space="preserve">    </w:t>
      </w:r>
      <w:proofErr w:type="gramStart"/>
      <w:r>
        <w:rPr>
          <w:i/>
        </w:rPr>
        <w:t xml:space="preserve">   (</w:t>
      </w:r>
      <w:proofErr w:type="gramEnd"/>
      <w:r>
        <w:rPr>
          <w:i/>
        </w:rPr>
        <w:t>телефон, факс)</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(Ф.И.О.)</w:t>
      </w:r>
      <w:r>
        <w:rPr>
          <w:i/>
        </w:rPr>
        <w:tab/>
      </w:r>
      <w:r>
        <w:rPr>
          <w:i/>
        </w:rPr>
        <w:tab/>
      </w:r>
      <w:r>
        <w:rPr>
          <w:i/>
        </w:rPr>
        <w:tab/>
      </w:r>
      <w:r>
        <w:rPr>
          <w:i/>
        </w:rPr>
        <w:tab/>
        <w:t>(Ф.И.О.)</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(подпись)</w:t>
      </w:r>
      <w:r>
        <w:rPr>
          <w:i/>
        </w:rPr>
        <w:tab/>
      </w:r>
      <w:r>
        <w:rPr>
          <w:i/>
        </w:rPr>
        <w:tab/>
      </w:r>
      <w:r>
        <w:rPr>
          <w:i/>
        </w:rPr>
        <w:tab/>
      </w:r>
      <w:r>
        <w:rPr>
          <w:i/>
        </w:rPr>
        <w:tab/>
        <w:t>(подпись)</w:t>
      </w:r>
    </w:p>
    <w:p w:rsidR="00F437D2" w:rsidRDefault="00346FDB">
      <w:pPr>
        <w:jc w:val="both"/>
      </w:pPr>
      <w:r>
        <w:t>"___"_____________ ______ г.</w:t>
      </w:r>
      <w:r>
        <w:tab/>
        <w:t>"___" ______________ ____ г.</w:t>
      </w:r>
    </w:p>
    <w:p w:rsidR="00F437D2" w:rsidRDefault="00F437D2">
      <w:pPr>
        <w:jc w:val="both"/>
      </w:pPr>
    </w:p>
    <w:p w:rsidR="00F437D2" w:rsidRDefault="00346FDB">
      <w:pPr>
        <w:jc w:val="both"/>
      </w:pPr>
      <w:r>
        <w:lastRenderedPageBreak/>
        <w:t>М.П.</w:t>
      </w:r>
      <w:r>
        <w:tab/>
      </w:r>
      <w:r>
        <w:tab/>
      </w:r>
      <w:r>
        <w:tab/>
      </w:r>
      <w:r>
        <w:tab/>
      </w:r>
      <w:r>
        <w:tab/>
      </w:r>
      <w:r>
        <w:tab/>
      </w:r>
      <w:r>
        <w:tab/>
      </w:r>
      <w:r>
        <w:tab/>
      </w:r>
      <w:r>
        <w:tab/>
      </w:r>
      <w:r>
        <w:tab/>
        <w:t>М.П.</w:t>
      </w:r>
    </w:p>
    <w:p w:rsidR="00F437D2" w:rsidRDefault="00F437D2">
      <w:pPr>
        <w:ind w:firstLine="741"/>
        <w:jc w:val="both"/>
      </w:pPr>
    </w:p>
    <w:p w:rsidR="00F437D2" w:rsidRDefault="00F437D2">
      <w:pPr>
        <w:ind w:firstLine="741"/>
        <w:jc w:val="both"/>
      </w:pPr>
    </w:p>
    <w:p w:rsidR="00F437D2" w:rsidRDefault="00346FDB">
      <w:pPr>
        <w:jc w:val="both"/>
        <w:rPr>
          <w:b/>
        </w:rPr>
      </w:pPr>
      <w:r>
        <w:tab/>
        <w:t>Настоящий Типовой договор о закупках товаров/услуг регулирует правоотношения, возникающие между Заказчиком и Поставщиком в процессе осуществления Заказчиком закупок товаров/услуг. Заказчик, используя настоящий Договор, должен разработать на основании протокола об итогах закупок свой окончательный проект договора о закупках товаров/услуг. При этом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F437D2" w:rsidRDefault="00F437D2"/>
    <w:p w:rsidR="00F437D2" w:rsidRDefault="00F437D2">
      <w:pPr>
        <w:rPr>
          <w:b/>
        </w:rPr>
      </w:pPr>
    </w:p>
    <w:p w:rsidR="00F437D2" w:rsidRDefault="00F437D2"/>
    <w:p w:rsidR="00F437D2" w:rsidRDefault="00346FDB">
      <w:r>
        <w:rPr>
          <w:b/>
        </w:rPr>
        <w:t>М.П.</w:t>
      </w:r>
    </w:p>
    <w:sectPr w:rsidR="00F437D2">
      <w:headerReference w:type="even" r:id="rId10"/>
      <w:headerReference w:type="default" r:id="rId11"/>
      <w:footerReference w:type="default" r:id="rId12"/>
      <w:headerReference w:type="first" r:id="rId13"/>
      <w:footerReference w:type="first" r:id="rId14"/>
      <w:pgSz w:w="11906" w:h="16838"/>
      <w:pgMar w:top="1134" w:right="850" w:bottom="76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64" w:rsidRDefault="007B1964">
      <w:r>
        <w:separator/>
      </w:r>
    </w:p>
  </w:endnote>
  <w:endnote w:type="continuationSeparator" w:id="0">
    <w:p w:rsidR="007B1964" w:rsidRDefault="007B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eSans">
    <w:altName w:val="Cambria"/>
    <w:charset w:val="00"/>
    <w:family w:val="swiss"/>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64" w:rsidRDefault="007B1964">
      <w:r>
        <w:separator/>
      </w:r>
    </w:p>
  </w:footnote>
  <w:footnote w:type="continuationSeparator" w:id="0">
    <w:p w:rsidR="007B1964" w:rsidRDefault="007B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pPr>
      <w:pBdr>
        <w:top w:val="nil"/>
        <w:left w:val="nil"/>
        <w:bottom w:val="nil"/>
        <w:right w:val="nil"/>
        <w:between w:val="nil"/>
      </w:pBdr>
      <w:tabs>
        <w:tab w:val="center" w:pos="4677"/>
        <w:tab w:val="right" w:pos="9355"/>
      </w:tabs>
      <w:rPr>
        <w:b/>
        <w:color w:val="000000"/>
        <w:sz w:val="28"/>
        <w:szCs w:val="28"/>
      </w:rPr>
    </w:pPr>
  </w:p>
  <w:p w:rsidR="00F437D2" w:rsidRDefault="00F437D2">
    <w:pPr>
      <w:pBdr>
        <w:top w:val="nil"/>
        <w:left w:val="nil"/>
        <w:bottom w:val="nil"/>
        <w:right w:val="nil"/>
        <w:between w:val="nil"/>
      </w:pBdr>
      <w:tabs>
        <w:tab w:val="center" w:pos="4677"/>
        <w:tab w:val="right" w:pos="9355"/>
      </w:tabs>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7F"/>
    <w:multiLevelType w:val="multilevel"/>
    <w:tmpl w:val="35F41C60"/>
    <w:lvl w:ilvl="0">
      <w:start w:val="2"/>
      <w:numFmt w:val="decimal"/>
      <w:lvlText w:val="%1."/>
      <w:lvlJc w:val="left"/>
      <w:pPr>
        <w:ind w:left="108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54C58"/>
    <w:multiLevelType w:val="multilevel"/>
    <w:tmpl w:val="3B6E5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D829CF"/>
    <w:multiLevelType w:val="multilevel"/>
    <w:tmpl w:val="6F767BE6"/>
    <w:lvl w:ilvl="0">
      <w:start w:val="1"/>
      <w:numFmt w:val="decimal"/>
      <w:lvlText w:val="%1)"/>
      <w:lvlJc w:val="left"/>
      <w:pPr>
        <w:ind w:left="1572" w:hanging="1005"/>
      </w:pPr>
    </w:lvl>
    <w:lvl w:ilvl="1">
      <w:start w:val="42"/>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0608D8"/>
    <w:multiLevelType w:val="multilevel"/>
    <w:tmpl w:val="C8EA7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F6154D"/>
    <w:multiLevelType w:val="multilevel"/>
    <w:tmpl w:val="CD141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E95255"/>
    <w:multiLevelType w:val="multilevel"/>
    <w:tmpl w:val="BFFA95F6"/>
    <w:lvl w:ilvl="0">
      <w:start w:val="1"/>
      <w:numFmt w:val="bullet"/>
      <w:pStyle w:val="1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DC0463"/>
    <w:multiLevelType w:val="multilevel"/>
    <w:tmpl w:val="155A7E2E"/>
    <w:lvl w:ilvl="0">
      <w:start w:val="6"/>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6C515EA"/>
    <w:multiLevelType w:val="multilevel"/>
    <w:tmpl w:val="BD48F0E6"/>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7826277"/>
    <w:multiLevelType w:val="multilevel"/>
    <w:tmpl w:val="880EF720"/>
    <w:lvl w:ilvl="0">
      <w:start w:val="1"/>
      <w:numFmt w:val="decimal"/>
      <w:lvlText w:val="%1."/>
      <w:lvlJc w:val="left"/>
      <w:pPr>
        <w:ind w:left="92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1410C"/>
    <w:multiLevelType w:val="multilevel"/>
    <w:tmpl w:val="6706AB0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2D1966DB"/>
    <w:multiLevelType w:val="multilevel"/>
    <w:tmpl w:val="637C16CA"/>
    <w:lvl w:ilvl="0">
      <w:start w:val="1"/>
      <w:numFmt w:val="decimal"/>
      <w:lvlText w:val="%1)"/>
      <w:lvlJc w:val="left"/>
      <w:pPr>
        <w:ind w:left="1887" w:hanging="1185"/>
      </w:pPr>
    </w:lvl>
    <w:lvl w:ilvl="1">
      <w:start w:val="11"/>
      <w:numFmt w:val="decimal"/>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1" w15:restartNumberingAfterBreak="0">
    <w:nsid w:val="2FBC7B0B"/>
    <w:multiLevelType w:val="multilevel"/>
    <w:tmpl w:val="6A3C10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34DAC"/>
    <w:multiLevelType w:val="multilevel"/>
    <w:tmpl w:val="EAAEB056"/>
    <w:lvl w:ilvl="0">
      <w:start w:val="4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5775BE5"/>
    <w:multiLevelType w:val="multilevel"/>
    <w:tmpl w:val="6C08C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7BD1938"/>
    <w:multiLevelType w:val="multilevel"/>
    <w:tmpl w:val="7AE637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D7B4EE0"/>
    <w:multiLevelType w:val="multilevel"/>
    <w:tmpl w:val="445A82BA"/>
    <w:lvl w:ilvl="0">
      <w:start w:val="39"/>
      <w:numFmt w:val="decimal"/>
      <w:lvlText w:val="%1."/>
      <w:lvlJc w:val="left"/>
      <w:pPr>
        <w:ind w:left="927"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C11D69"/>
    <w:multiLevelType w:val="multilevel"/>
    <w:tmpl w:val="0AE43AE2"/>
    <w:lvl w:ilvl="0">
      <w:start w:val="1"/>
      <w:numFmt w:val="decimal"/>
      <w:lvlText w:val="%1)"/>
      <w:lvlJc w:val="left"/>
      <w:pPr>
        <w:ind w:left="1482" w:hanging="915"/>
      </w:pPr>
      <w:rPr>
        <w:b w:val="0"/>
      </w:rPr>
    </w:lvl>
    <w:lvl w:ilvl="1">
      <w:start w:val="66"/>
      <w:numFmt w:val="decimal"/>
      <w:lvlText w:val="%2."/>
      <w:lvlJc w:val="left"/>
      <w:pPr>
        <w:ind w:left="1647" w:hanging="360"/>
      </w:pPr>
      <w:rPr>
        <w:b w:val="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0860A97"/>
    <w:multiLevelType w:val="multilevel"/>
    <w:tmpl w:val="CB785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7217F14"/>
    <w:multiLevelType w:val="multilevel"/>
    <w:tmpl w:val="D9CAC3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B04F7E"/>
    <w:multiLevelType w:val="multilevel"/>
    <w:tmpl w:val="C90C8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D063403"/>
    <w:multiLevelType w:val="multilevel"/>
    <w:tmpl w:val="3D7C1566"/>
    <w:lvl w:ilvl="0">
      <w:start w:val="1"/>
      <w:numFmt w:val="decimal"/>
      <w:lvlText w:val="%1)"/>
      <w:lvlJc w:val="left"/>
      <w:pPr>
        <w:ind w:left="1617" w:hanging="10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843B80"/>
    <w:multiLevelType w:val="multilevel"/>
    <w:tmpl w:val="A0545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69E4536"/>
    <w:multiLevelType w:val="multilevel"/>
    <w:tmpl w:val="CD5E22E4"/>
    <w:lvl w:ilvl="0">
      <w:start w:val="1"/>
      <w:numFmt w:val="decimal"/>
      <w:pStyle w:val="1"/>
      <w:lvlText w:val="%1)"/>
      <w:lvlJc w:val="left"/>
      <w:pPr>
        <w:ind w:left="1887" w:hanging="1185"/>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23" w15:restartNumberingAfterBreak="0">
    <w:nsid w:val="5D7F1283"/>
    <w:multiLevelType w:val="multilevel"/>
    <w:tmpl w:val="DCA08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8402AB"/>
    <w:multiLevelType w:val="multilevel"/>
    <w:tmpl w:val="01A6B4CA"/>
    <w:lvl w:ilvl="0">
      <w:start w:val="7"/>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4E1521A"/>
    <w:multiLevelType w:val="multilevel"/>
    <w:tmpl w:val="F5FED4E2"/>
    <w:lvl w:ilvl="0">
      <w:start w:val="1"/>
      <w:numFmt w:val="decimal"/>
      <w:lvlText w:val="%1)"/>
      <w:lvlJc w:val="left"/>
      <w:pPr>
        <w:ind w:left="1542" w:hanging="975"/>
      </w:pPr>
    </w:lvl>
    <w:lvl w:ilvl="1">
      <w:start w:val="45"/>
      <w:numFmt w:val="decimal"/>
      <w:lvlText w:val="%2."/>
      <w:lvlJc w:val="left"/>
      <w:pPr>
        <w:ind w:left="927" w:hanging="360"/>
      </w:pPr>
      <w:rPr>
        <w:b/>
      </w:rPr>
    </w:lvl>
    <w:lvl w:ilvl="2">
      <w:start w:val="9"/>
      <w:numFmt w:val="decimal"/>
      <w:lvlText w:val="%3"/>
      <w:lvlJc w:val="left"/>
      <w:pPr>
        <w:ind w:left="2547" w:hanging="360"/>
      </w:pPr>
      <w:rPr>
        <w:b/>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96A46E7"/>
    <w:multiLevelType w:val="multilevel"/>
    <w:tmpl w:val="BA54BF96"/>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0F70AE4"/>
    <w:multiLevelType w:val="multilevel"/>
    <w:tmpl w:val="113A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F74953"/>
    <w:multiLevelType w:val="multilevel"/>
    <w:tmpl w:val="73144BD0"/>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9" w15:restartNumberingAfterBreak="0">
    <w:nsid w:val="7B845868"/>
    <w:multiLevelType w:val="multilevel"/>
    <w:tmpl w:val="8DA6C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0"/>
  </w:num>
  <w:num w:numId="3">
    <w:abstractNumId w:val="26"/>
  </w:num>
  <w:num w:numId="4">
    <w:abstractNumId w:val="15"/>
  </w:num>
  <w:num w:numId="5">
    <w:abstractNumId w:val="20"/>
  </w:num>
  <w:num w:numId="6">
    <w:abstractNumId w:val="11"/>
  </w:num>
  <w:num w:numId="7">
    <w:abstractNumId w:val="2"/>
  </w:num>
  <w:num w:numId="8">
    <w:abstractNumId w:val="25"/>
  </w:num>
  <w:num w:numId="9">
    <w:abstractNumId w:val="16"/>
  </w:num>
  <w:num w:numId="10">
    <w:abstractNumId w:val="7"/>
  </w:num>
  <w:num w:numId="11">
    <w:abstractNumId w:val="4"/>
  </w:num>
  <w:num w:numId="12">
    <w:abstractNumId w:val="28"/>
  </w:num>
  <w:num w:numId="13">
    <w:abstractNumId w:val="23"/>
  </w:num>
  <w:num w:numId="14">
    <w:abstractNumId w:val="19"/>
  </w:num>
  <w:num w:numId="15">
    <w:abstractNumId w:val="27"/>
  </w:num>
  <w:num w:numId="16">
    <w:abstractNumId w:val="14"/>
  </w:num>
  <w:num w:numId="17">
    <w:abstractNumId w:val="5"/>
  </w:num>
  <w:num w:numId="18">
    <w:abstractNumId w:val="13"/>
  </w:num>
  <w:num w:numId="19">
    <w:abstractNumId w:val="10"/>
  </w:num>
  <w:num w:numId="20">
    <w:abstractNumId w:val="24"/>
  </w:num>
  <w:num w:numId="21">
    <w:abstractNumId w:val="3"/>
  </w:num>
  <w:num w:numId="22">
    <w:abstractNumId w:val="1"/>
  </w:num>
  <w:num w:numId="23">
    <w:abstractNumId w:val="12"/>
  </w:num>
  <w:num w:numId="24">
    <w:abstractNumId w:val="17"/>
  </w:num>
  <w:num w:numId="25">
    <w:abstractNumId w:val="18"/>
  </w:num>
  <w:num w:numId="26">
    <w:abstractNumId w:val="21"/>
  </w:num>
  <w:num w:numId="27">
    <w:abstractNumId w:val="29"/>
  </w:num>
  <w:num w:numId="28">
    <w:abstractNumId w:val="9"/>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D2"/>
    <w:rsid w:val="00066AE8"/>
    <w:rsid w:val="000E2E63"/>
    <w:rsid w:val="00107C3C"/>
    <w:rsid w:val="001E4BCF"/>
    <w:rsid w:val="00281111"/>
    <w:rsid w:val="00346FDB"/>
    <w:rsid w:val="00387F2B"/>
    <w:rsid w:val="006C1FCF"/>
    <w:rsid w:val="006F5204"/>
    <w:rsid w:val="007B1964"/>
    <w:rsid w:val="00825B66"/>
    <w:rsid w:val="00880C06"/>
    <w:rsid w:val="008A36A4"/>
    <w:rsid w:val="00982178"/>
    <w:rsid w:val="00B70E74"/>
    <w:rsid w:val="00DC4596"/>
    <w:rsid w:val="00E24FD1"/>
    <w:rsid w:val="00E640A9"/>
    <w:rsid w:val="00F437D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7635"/>
  <w15:docId w15:val="{E4A520D1-48B1-40DC-B9FF-CE912E88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K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3B8"/>
    <w:pPr>
      <w:suppressAutoHyphens/>
    </w:pPr>
    <w:rPr>
      <w:lang w:eastAsia="zh-CN"/>
    </w:rPr>
  </w:style>
  <w:style w:type="paragraph" w:styleId="1">
    <w:name w:val="heading 1"/>
    <w:basedOn w:val="a"/>
    <w:next w:val="a"/>
    <w:uiPriority w:val="9"/>
    <w:qFormat/>
    <w:rsid w:val="00E273B8"/>
    <w:pPr>
      <w:keepNext/>
      <w:numPr>
        <w:numId w:val="1"/>
      </w:numPr>
      <w:spacing w:before="240" w:after="60"/>
      <w:outlineLvl w:val="0"/>
    </w:pPr>
    <w:rPr>
      <w:rFonts w:ascii="Arial" w:hAnsi="Arial" w:cs="Arial"/>
      <w:b/>
      <w:bCs/>
      <w:kern w:val="1"/>
      <w:sz w:val="32"/>
      <w:szCs w:val="32"/>
    </w:rPr>
  </w:style>
  <w:style w:type="paragraph" w:styleId="2">
    <w:name w:val="heading 2"/>
    <w:basedOn w:val="a"/>
    <w:next w:val="a"/>
    <w:uiPriority w:val="9"/>
    <w:unhideWhenUsed/>
    <w:qFormat/>
    <w:rsid w:val="00E273B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rsid w:val="00E273B8"/>
    <w:pPr>
      <w:keepNext/>
      <w:numPr>
        <w:ilvl w:val="2"/>
        <w:numId w:val="1"/>
      </w:numPr>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E273B8"/>
    <w:pPr>
      <w:keepNext/>
      <w:numPr>
        <w:ilvl w:val="3"/>
        <w:numId w:val="1"/>
      </w:numPr>
      <w:spacing w:before="240" w:after="60"/>
      <w:outlineLvl w:val="3"/>
    </w:pPr>
    <w:rPr>
      <w:b/>
      <w:bCs/>
      <w:sz w:val="28"/>
      <w:szCs w:val="28"/>
    </w:rPr>
  </w:style>
  <w:style w:type="paragraph" w:styleId="5">
    <w:name w:val="heading 5"/>
    <w:basedOn w:val="a"/>
    <w:next w:val="a"/>
    <w:uiPriority w:val="9"/>
    <w:semiHidden/>
    <w:unhideWhenUsed/>
    <w:qFormat/>
    <w:rsid w:val="00E273B8"/>
    <w:pPr>
      <w:numPr>
        <w:ilvl w:val="4"/>
        <w:numId w:val="1"/>
      </w:numPr>
      <w:spacing w:before="240" w:after="60"/>
      <w:outlineLvl w:val="4"/>
    </w:pPr>
    <w:rPr>
      <w:b/>
      <w:bCs/>
      <w:i/>
      <w:iCs/>
      <w:sz w:val="26"/>
      <w:szCs w:val="26"/>
    </w:rPr>
  </w:style>
  <w:style w:type="paragraph" w:styleId="6">
    <w:name w:val="heading 6"/>
    <w:basedOn w:val="a"/>
    <w:next w:val="a"/>
    <w:uiPriority w:val="9"/>
    <w:semiHidden/>
    <w:unhideWhenUsed/>
    <w:qFormat/>
    <w:rsid w:val="00E273B8"/>
    <w:pPr>
      <w:numPr>
        <w:ilvl w:val="5"/>
        <w:numId w:val="1"/>
      </w:numPr>
      <w:spacing w:before="240" w:after="60"/>
      <w:outlineLvl w:val="5"/>
    </w:pPr>
    <w:rPr>
      <w:b/>
      <w:bCs/>
      <w:sz w:val="22"/>
      <w:szCs w:val="22"/>
    </w:rPr>
  </w:style>
  <w:style w:type="paragraph" w:styleId="7">
    <w:name w:val="heading 7"/>
    <w:basedOn w:val="a"/>
    <w:next w:val="a"/>
    <w:qFormat/>
    <w:rsid w:val="00E273B8"/>
    <w:pPr>
      <w:numPr>
        <w:ilvl w:val="6"/>
        <w:numId w:val="1"/>
      </w:numPr>
      <w:spacing w:before="240" w:after="60"/>
      <w:outlineLvl w:val="6"/>
    </w:pPr>
  </w:style>
  <w:style w:type="paragraph" w:styleId="8">
    <w:name w:val="heading 8"/>
    <w:basedOn w:val="a"/>
    <w:next w:val="a"/>
    <w:qFormat/>
    <w:rsid w:val="00E273B8"/>
    <w:pPr>
      <w:numPr>
        <w:ilvl w:val="7"/>
        <w:numId w:val="1"/>
      </w:numPr>
      <w:spacing w:before="240" w:after="60"/>
      <w:outlineLvl w:val="7"/>
    </w:pPr>
    <w:rPr>
      <w:i/>
      <w:iCs/>
    </w:rPr>
  </w:style>
  <w:style w:type="paragraph" w:styleId="9">
    <w:name w:val="heading 9"/>
    <w:basedOn w:val="a"/>
    <w:next w:val="a"/>
    <w:qFormat/>
    <w:rsid w:val="00E273B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sid w:val="00E273B8"/>
  </w:style>
  <w:style w:type="character" w:customStyle="1" w:styleId="WW8Num1z1">
    <w:name w:val="WW8Num1z1"/>
    <w:rsid w:val="00E273B8"/>
  </w:style>
  <w:style w:type="character" w:customStyle="1" w:styleId="WW8Num1z2">
    <w:name w:val="WW8Num1z2"/>
    <w:rsid w:val="00E273B8"/>
  </w:style>
  <w:style w:type="character" w:customStyle="1" w:styleId="WW8Num1z3">
    <w:name w:val="WW8Num1z3"/>
    <w:rsid w:val="00E273B8"/>
  </w:style>
  <w:style w:type="character" w:customStyle="1" w:styleId="WW8Num1z4">
    <w:name w:val="WW8Num1z4"/>
    <w:rsid w:val="00E273B8"/>
  </w:style>
  <w:style w:type="character" w:customStyle="1" w:styleId="WW8Num1z5">
    <w:name w:val="WW8Num1z5"/>
    <w:rsid w:val="00E273B8"/>
  </w:style>
  <w:style w:type="character" w:customStyle="1" w:styleId="WW8Num1z6">
    <w:name w:val="WW8Num1z6"/>
    <w:rsid w:val="00E273B8"/>
  </w:style>
  <w:style w:type="character" w:customStyle="1" w:styleId="WW8Num1z7">
    <w:name w:val="WW8Num1z7"/>
    <w:rsid w:val="00E273B8"/>
  </w:style>
  <w:style w:type="character" w:customStyle="1" w:styleId="WW8Num1z8">
    <w:name w:val="WW8Num1z8"/>
    <w:rsid w:val="00E273B8"/>
  </w:style>
  <w:style w:type="character" w:customStyle="1" w:styleId="WW8Num2z0">
    <w:name w:val="WW8Num2z0"/>
    <w:rsid w:val="00E273B8"/>
    <w:rPr>
      <w:rFonts w:cs="Arial" w:hint="default"/>
      <w:color w:val="auto"/>
    </w:rPr>
  </w:style>
  <w:style w:type="character" w:customStyle="1" w:styleId="WW8Num3z0">
    <w:name w:val="WW8Num3z0"/>
    <w:rsid w:val="00E273B8"/>
    <w:rPr>
      <w:rFonts w:hint="default"/>
      <w:b/>
      <w:bCs/>
    </w:rPr>
  </w:style>
  <w:style w:type="character" w:customStyle="1" w:styleId="WW8Num3z3">
    <w:name w:val="WW8Num3z3"/>
    <w:rsid w:val="00E273B8"/>
  </w:style>
  <w:style w:type="character" w:customStyle="1" w:styleId="WW8Num3z4">
    <w:name w:val="WW8Num3z4"/>
    <w:rsid w:val="00E273B8"/>
  </w:style>
  <w:style w:type="character" w:customStyle="1" w:styleId="WW8Num3z5">
    <w:name w:val="WW8Num3z5"/>
    <w:rsid w:val="00E273B8"/>
  </w:style>
  <w:style w:type="character" w:customStyle="1" w:styleId="WW8Num3z6">
    <w:name w:val="WW8Num3z6"/>
    <w:rsid w:val="00E273B8"/>
  </w:style>
  <w:style w:type="character" w:customStyle="1" w:styleId="WW8Num3z7">
    <w:name w:val="WW8Num3z7"/>
    <w:rsid w:val="00E273B8"/>
  </w:style>
  <w:style w:type="character" w:customStyle="1" w:styleId="WW8Num3z8">
    <w:name w:val="WW8Num3z8"/>
    <w:rsid w:val="00E273B8"/>
  </w:style>
  <w:style w:type="character" w:customStyle="1" w:styleId="WW8Num4z0">
    <w:name w:val="WW8Num4z0"/>
    <w:rsid w:val="00E273B8"/>
    <w:rPr>
      <w:rFonts w:cs="Arial" w:hint="default"/>
    </w:rPr>
  </w:style>
  <w:style w:type="character" w:customStyle="1" w:styleId="WW8Num5z0">
    <w:name w:val="WW8Num5z0"/>
    <w:rsid w:val="00E273B8"/>
    <w:rPr>
      <w:rFonts w:hint="default"/>
      <w:bCs/>
      <w:iCs/>
    </w:rPr>
  </w:style>
  <w:style w:type="character" w:customStyle="1" w:styleId="WW8Num5z1">
    <w:name w:val="WW8Num5z1"/>
    <w:rsid w:val="00E273B8"/>
    <w:rPr>
      <w:rFonts w:hint="default"/>
      <w:color w:val="auto"/>
    </w:rPr>
  </w:style>
  <w:style w:type="character" w:customStyle="1" w:styleId="WW8Num5z2">
    <w:name w:val="WW8Num5z2"/>
    <w:rsid w:val="00E273B8"/>
  </w:style>
  <w:style w:type="character" w:customStyle="1" w:styleId="WW8Num5z3">
    <w:name w:val="WW8Num5z3"/>
    <w:rsid w:val="00E273B8"/>
  </w:style>
  <w:style w:type="character" w:customStyle="1" w:styleId="WW8Num5z4">
    <w:name w:val="WW8Num5z4"/>
    <w:rsid w:val="00E273B8"/>
  </w:style>
  <w:style w:type="character" w:customStyle="1" w:styleId="WW8Num5z5">
    <w:name w:val="WW8Num5z5"/>
    <w:rsid w:val="00E273B8"/>
  </w:style>
  <w:style w:type="character" w:customStyle="1" w:styleId="WW8Num5z6">
    <w:name w:val="WW8Num5z6"/>
    <w:rsid w:val="00E273B8"/>
  </w:style>
  <w:style w:type="character" w:customStyle="1" w:styleId="WW8Num5z7">
    <w:name w:val="WW8Num5z7"/>
    <w:rsid w:val="00E273B8"/>
  </w:style>
  <w:style w:type="character" w:customStyle="1" w:styleId="WW8Num5z8">
    <w:name w:val="WW8Num5z8"/>
    <w:rsid w:val="00E273B8"/>
  </w:style>
  <w:style w:type="character" w:customStyle="1" w:styleId="WW8Num6z0">
    <w:name w:val="WW8Num6z0"/>
    <w:rsid w:val="00E273B8"/>
    <w:rPr>
      <w:rFonts w:ascii="Symbol" w:hAnsi="Symbol" w:cs="Symbol" w:hint="default"/>
      <w:color w:val="000000"/>
      <w:spacing w:val="-2"/>
    </w:rPr>
  </w:style>
  <w:style w:type="character" w:customStyle="1" w:styleId="WW8Num7z0">
    <w:name w:val="WW8Num7z0"/>
    <w:rsid w:val="00E273B8"/>
    <w:rPr>
      <w:rFonts w:hint="default"/>
    </w:rPr>
  </w:style>
  <w:style w:type="character" w:customStyle="1" w:styleId="WW8Num7z1">
    <w:name w:val="WW8Num7z1"/>
    <w:rsid w:val="00E273B8"/>
    <w:rPr>
      <w:rFonts w:hint="default"/>
      <w:color w:val="auto"/>
    </w:rPr>
  </w:style>
  <w:style w:type="character" w:customStyle="1" w:styleId="WW8Num7z2">
    <w:name w:val="WW8Num7z2"/>
    <w:rsid w:val="00E273B8"/>
  </w:style>
  <w:style w:type="character" w:customStyle="1" w:styleId="WW8Num7z3">
    <w:name w:val="WW8Num7z3"/>
    <w:rsid w:val="00E273B8"/>
  </w:style>
  <w:style w:type="character" w:customStyle="1" w:styleId="WW8Num7z4">
    <w:name w:val="WW8Num7z4"/>
    <w:rsid w:val="00E273B8"/>
  </w:style>
  <w:style w:type="character" w:customStyle="1" w:styleId="WW8Num7z5">
    <w:name w:val="WW8Num7z5"/>
    <w:rsid w:val="00E273B8"/>
  </w:style>
  <w:style w:type="character" w:customStyle="1" w:styleId="WW8Num7z6">
    <w:name w:val="WW8Num7z6"/>
    <w:rsid w:val="00E273B8"/>
  </w:style>
  <w:style w:type="character" w:customStyle="1" w:styleId="WW8Num7z7">
    <w:name w:val="WW8Num7z7"/>
    <w:rsid w:val="00E273B8"/>
  </w:style>
  <w:style w:type="character" w:customStyle="1" w:styleId="WW8Num7z8">
    <w:name w:val="WW8Num7z8"/>
    <w:rsid w:val="00E273B8"/>
  </w:style>
  <w:style w:type="character" w:customStyle="1" w:styleId="WW8Num8z0">
    <w:name w:val="WW8Num8z0"/>
    <w:rsid w:val="00E273B8"/>
    <w:rPr>
      <w:rFonts w:hint="default"/>
    </w:rPr>
  </w:style>
  <w:style w:type="character" w:customStyle="1" w:styleId="WW8Num9z0">
    <w:name w:val="WW8Num9z0"/>
    <w:rsid w:val="00E273B8"/>
    <w:rPr>
      <w:rFonts w:hint="default"/>
      <w:bCs/>
    </w:rPr>
  </w:style>
  <w:style w:type="character" w:customStyle="1" w:styleId="WW8Num9z2">
    <w:name w:val="WW8Num9z2"/>
    <w:rsid w:val="00E273B8"/>
  </w:style>
  <w:style w:type="character" w:customStyle="1" w:styleId="WW8Num9z3">
    <w:name w:val="WW8Num9z3"/>
    <w:rsid w:val="00E273B8"/>
  </w:style>
  <w:style w:type="character" w:customStyle="1" w:styleId="WW8Num9z4">
    <w:name w:val="WW8Num9z4"/>
    <w:rsid w:val="00E273B8"/>
  </w:style>
  <w:style w:type="character" w:customStyle="1" w:styleId="WW8Num9z5">
    <w:name w:val="WW8Num9z5"/>
    <w:rsid w:val="00E273B8"/>
  </w:style>
  <w:style w:type="character" w:customStyle="1" w:styleId="WW8Num9z6">
    <w:name w:val="WW8Num9z6"/>
    <w:rsid w:val="00E273B8"/>
  </w:style>
  <w:style w:type="character" w:customStyle="1" w:styleId="WW8Num9z7">
    <w:name w:val="WW8Num9z7"/>
    <w:rsid w:val="00E273B8"/>
  </w:style>
  <w:style w:type="character" w:customStyle="1" w:styleId="WW8Num9z8">
    <w:name w:val="WW8Num9z8"/>
    <w:rsid w:val="00E273B8"/>
  </w:style>
  <w:style w:type="character" w:customStyle="1" w:styleId="WW8Num10z0">
    <w:name w:val="WW8Num10z0"/>
    <w:rsid w:val="00E273B8"/>
    <w:rPr>
      <w:rFonts w:hint="default"/>
    </w:rPr>
  </w:style>
  <w:style w:type="character" w:customStyle="1" w:styleId="WW8Num11z0">
    <w:name w:val="WW8Num11z0"/>
    <w:rsid w:val="00E273B8"/>
  </w:style>
  <w:style w:type="character" w:customStyle="1" w:styleId="WW8Num11z1">
    <w:name w:val="WW8Num11z1"/>
    <w:rsid w:val="00E273B8"/>
    <w:rPr>
      <w:rFonts w:hint="default"/>
    </w:rPr>
  </w:style>
  <w:style w:type="character" w:customStyle="1" w:styleId="WW8Num11z2">
    <w:name w:val="WW8Num11z2"/>
    <w:rsid w:val="00E273B8"/>
  </w:style>
  <w:style w:type="character" w:customStyle="1" w:styleId="WW8Num11z3">
    <w:name w:val="WW8Num11z3"/>
    <w:rsid w:val="00E273B8"/>
  </w:style>
  <w:style w:type="character" w:customStyle="1" w:styleId="WW8Num11z4">
    <w:name w:val="WW8Num11z4"/>
    <w:rsid w:val="00E273B8"/>
  </w:style>
  <w:style w:type="character" w:customStyle="1" w:styleId="WW8Num11z5">
    <w:name w:val="WW8Num11z5"/>
    <w:rsid w:val="00E273B8"/>
  </w:style>
  <w:style w:type="character" w:customStyle="1" w:styleId="WW8Num11z6">
    <w:name w:val="WW8Num11z6"/>
    <w:rsid w:val="00E273B8"/>
  </w:style>
  <w:style w:type="character" w:customStyle="1" w:styleId="WW8Num11z7">
    <w:name w:val="WW8Num11z7"/>
    <w:rsid w:val="00E273B8"/>
  </w:style>
  <w:style w:type="character" w:customStyle="1" w:styleId="WW8Num11z8">
    <w:name w:val="WW8Num11z8"/>
    <w:rsid w:val="00E273B8"/>
  </w:style>
  <w:style w:type="character" w:customStyle="1" w:styleId="WW8Num12z0">
    <w:name w:val="WW8Num12z0"/>
    <w:rsid w:val="00E273B8"/>
    <w:rPr>
      <w:rFonts w:hint="default"/>
      <w:b/>
    </w:rPr>
  </w:style>
  <w:style w:type="character" w:customStyle="1" w:styleId="WW8Num12z1">
    <w:name w:val="WW8Num12z1"/>
    <w:rsid w:val="00E273B8"/>
    <w:rPr>
      <w:rFonts w:hint="default"/>
      <w:b w:val="0"/>
      <w:i w:val="0"/>
    </w:rPr>
  </w:style>
  <w:style w:type="character" w:customStyle="1" w:styleId="WW8Num12z2">
    <w:name w:val="WW8Num12z2"/>
    <w:rsid w:val="00E273B8"/>
  </w:style>
  <w:style w:type="character" w:customStyle="1" w:styleId="WW8Num12z3">
    <w:name w:val="WW8Num12z3"/>
    <w:rsid w:val="00E273B8"/>
  </w:style>
  <w:style w:type="character" w:customStyle="1" w:styleId="WW8Num12z4">
    <w:name w:val="WW8Num12z4"/>
    <w:rsid w:val="00E273B8"/>
  </w:style>
  <w:style w:type="character" w:customStyle="1" w:styleId="WW8Num12z5">
    <w:name w:val="WW8Num12z5"/>
    <w:rsid w:val="00E273B8"/>
  </w:style>
  <w:style w:type="character" w:customStyle="1" w:styleId="WW8Num12z6">
    <w:name w:val="WW8Num12z6"/>
    <w:rsid w:val="00E273B8"/>
  </w:style>
  <w:style w:type="character" w:customStyle="1" w:styleId="WW8Num12z7">
    <w:name w:val="WW8Num12z7"/>
    <w:rsid w:val="00E273B8"/>
  </w:style>
  <w:style w:type="character" w:customStyle="1" w:styleId="WW8Num12z8">
    <w:name w:val="WW8Num12z8"/>
    <w:rsid w:val="00E273B8"/>
  </w:style>
  <w:style w:type="character" w:customStyle="1" w:styleId="WW8Num13z0">
    <w:name w:val="WW8Num13z0"/>
    <w:rsid w:val="00E273B8"/>
    <w:rPr>
      <w:rFonts w:hint="default"/>
    </w:rPr>
  </w:style>
  <w:style w:type="character" w:customStyle="1" w:styleId="WW8Num14z0">
    <w:name w:val="WW8Num14z0"/>
    <w:rsid w:val="00E273B8"/>
    <w:rPr>
      <w:rFonts w:hint="default"/>
      <w:b w:val="0"/>
    </w:rPr>
  </w:style>
  <w:style w:type="character" w:customStyle="1" w:styleId="WW8Num14z2">
    <w:name w:val="WW8Num14z2"/>
    <w:rsid w:val="00E273B8"/>
  </w:style>
  <w:style w:type="character" w:customStyle="1" w:styleId="WW8Num14z3">
    <w:name w:val="WW8Num14z3"/>
    <w:rsid w:val="00E273B8"/>
  </w:style>
  <w:style w:type="character" w:customStyle="1" w:styleId="WW8Num14z4">
    <w:name w:val="WW8Num14z4"/>
    <w:rsid w:val="00E273B8"/>
  </w:style>
  <w:style w:type="character" w:customStyle="1" w:styleId="WW8Num14z5">
    <w:name w:val="WW8Num14z5"/>
    <w:rsid w:val="00E273B8"/>
  </w:style>
  <w:style w:type="character" w:customStyle="1" w:styleId="WW8Num14z6">
    <w:name w:val="WW8Num14z6"/>
    <w:rsid w:val="00E273B8"/>
  </w:style>
  <w:style w:type="character" w:customStyle="1" w:styleId="WW8Num14z7">
    <w:name w:val="WW8Num14z7"/>
    <w:rsid w:val="00E273B8"/>
  </w:style>
  <w:style w:type="character" w:customStyle="1" w:styleId="WW8Num14z8">
    <w:name w:val="WW8Num14z8"/>
    <w:rsid w:val="00E273B8"/>
  </w:style>
  <w:style w:type="character" w:customStyle="1" w:styleId="WW8Num15z0">
    <w:name w:val="WW8Num15z0"/>
    <w:rsid w:val="00E273B8"/>
    <w:rPr>
      <w:rFonts w:hint="default"/>
    </w:rPr>
  </w:style>
  <w:style w:type="character" w:customStyle="1" w:styleId="WW8Num15z2">
    <w:name w:val="WW8Num15z2"/>
    <w:rsid w:val="00E273B8"/>
  </w:style>
  <w:style w:type="character" w:customStyle="1" w:styleId="WW8Num15z3">
    <w:name w:val="WW8Num15z3"/>
    <w:rsid w:val="00E273B8"/>
  </w:style>
  <w:style w:type="character" w:customStyle="1" w:styleId="WW8Num15z4">
    <w:name w:val="WW8Num15z4"/>
    <w:rsid w:val="00E273B8"/>
  </w:style>
  <w:style w:type="character" w:customStyle="1" w:styleId="WW8Num15z5">
    <w:name w:val="WW8Num15z5"/>
    <w:rsid w:val="00E273B8"/>
  </w:style>
  <w:style w:type="character" w:customStyle="1" w:styleId="WW8Num15z6">
    <w:name w:val="WW8Num15z6"/>
    <w:rsid w:val="00E273B8"/>
  </w:style>
  <w:style w:type="character" w:customStyle="1" w:styleId="WW8Num15z7">
    <w:name w:val="WW8Num15z7"/>
    <w:rsid w:val="00E273B8"/>
  </w:style>
  <w:style w:type="character" w:customStyle="1" w:styleId="WW8Num15z8">
    <w:name w:val="WW8Num15z8"/>
    <w:rsid w:val="00E273B8"/>
  </w:style>
  <w:style w:type="character" w:customStyle="1" w:styleId="WW8Num16z0">
    <w:name w:val="WW8Num16z0"/>
    <w:rsid w:val="00E273B8"/>
    <w:rPr>
      <w:rFonts w:hint="default"/>
      <w:b/>
      <w:bCs/>
      <w:spacing w:val="-2"/>
    </w:rPr>
  </w:style>
  <w:style w:type="character" w:customStyle="1" w:styleId="WW8Num16z2">
    <w:name w:val="WW8Num16z2"/>
    <w:rsid w:val="00E273B8"/>
  </w:style>
  <w:style w:type="character" w:customStyle="1" w:styleId="WW8Num16z3">
    <w:name w:val="WW8Num16z3"/>
    <w:rsid w:val="00E273B8"/>
  </w:style>
  <w:style w:type="character" w:customStyle="1" w:styleId="WW8Num16z4">
    <w:name w:val="WW8Num16z4"/>
    <w:rsid w:val="00E273B8"/>
  </w:style>
  <w:style w:type="character" w:customStyle="1" w:styleId="WW8Num16z5">
    <w:name w:val="WW8Num16z5"/>
    <w:rsid w:val="00E273B8"/>
  </w:style>
  <w:style w:type="character" w:customStyle="1" w:styleId="WW8Num16z6">
    <w:name w:val="WW8Num16z6"/>
    <w:rsid w:val="00E273B8"/>
  </w:style>
  <w:style w:type="character" w:customStyle="1" w:styleId="WW8Num16z7">
    <w:name w:val="WW8Num16z7"/>
    <w:rsid w:val="00E273B8"/>
  </w:style>
  <w:style w:type="character" w:customStyle="1" w:styleId="WW8Num16z8">
    <w:name w:val="WW8Num16z8"/>
    <w:rsid w:val="00E273B8"/>
  </w:style>
  <w:style w:type="character" w:customStyle="1" w:styleId="WW8Num17z0">
    <w:name w:val="WW8Num17z0"/>
    <w:rsid w:val="00E273B8"/>
  </w:style>
  <w:style w:type="character" w:customStyle="1" w:styleId="WW8Num17z1">
    <w:name w:val="WW8Num17z1"/>
    <w:rsid w:val="00E273B8"/>
  </w:style>
  <w:style w:type="character" w:customStyle="1" w:styleId="WW8Num17z2">
    <w:name w:val="WW8Num17z2"/>
    <w:rsid w:val="00E273B8"/>
  </w:style>
  <w:style w:type="character" w:customStyle="1" w:styleId="WW8Num17z3">
    <w:name w:val="WW8Num17z3"/>
    <w:rsid w:val="00E273B8"/>
  </w:style>
  <w:style w:type="character" w:customStyle="1" w:styleId="WW8Num17z4">
    <w:name w:val="WW8Num17z4"/>
    <w:rsid w:val="00E273B8"/>
  </w:style>
  <w:style w:type="character" w:customStyle="1" w:styleId="WW8Num17z5">
    <w:name w:val="WW8Num17z5"/>
    <w:rsid w:val="00E273B8"/>
  </w:style>
  <w:style w:type="character" w:customStyle="1" w:styleId="WW8Num17z6">
    <w:name w:val="WW8Num17z6"/>
    <w:rsid w:val="00E273B8"/>
  </w:style>
  <w:style w:type="character" w:customStyle="1" w:styleId="WW8Num17z7">
    <w:name w:val="WW8Num17z7"/>
    <w:rsid w:val="00E273B8"/>
  </w:style>
  <w:style w:type="character" w:customStyle="1" w:styleId="WW8Num17z8">
    <w:name w:val="WW8Num17z8"/>
    <w:rsid w:val="00E273B8"/>
  </w:style>
  <w:style w:type="character" w:customStyle="1" w:styleId="WW8Num2z1">
    <w:name w:val="WW8Num2z1"/>
    <w:rsid w:val="00E273B8"/>
  </w:style>
  <w:style w:type="character" w:customStyle="1" w:styleId="WW8Num2z2">
    <w:name w:val="WW8Num2z2"/>
    <w:rsid w:val="00E273B8"/>
  </w:style>
  <w:style w:type="character" w:customStyle="1" w:styleId="WW8Num2z3">
    <w:name w:val="WW8Num2z3"/>
    <w:rsid w:val="00E273B8"/>
  </w:style>
  <w:style w:type="character" w:customStyle="1" w:styleId="WW8Num2z4">
    <w:name w:val="WW8Num2z4"/>
    <w:rsid w:val="00E273B8"/>
  </w:style>
  <w:style w:type="character" w:customStyle="1" w:styleId="WW8Num2z5">
    <w:name w:val="WW8Num2z5"/>
    <w:rsid w:val="00E273B8"/>
  </w:style>
  <w:style w:type="character" w:customStyle="1" w:styleId="WW8Num2z6">
    <w:name w:val="WW8Num2z6"/>
    <w:rsid w:val="00E273B8"/>
  </w:style>
  <w:style w:type="character" w:customStyle="1" w:styleId="WW8Num2z7">
    <w:name w:val="WW8Num2z7"/>
    <w:rsid w:val="00E273B8"/>
  </w:style>
  <w:style w:type="character" w:customStyle="1" w:styleId="WW8Num2z8">
    <w:name w:val="WW8Num2z8"/>
    <w:rsid w:val="00E273B8"/>
  </w:style>
  <w:style w:type="character" w:customStyle="1" w:styleId="WW8Num3z1">
    <w:name w:val="WW8Num3z1"/>
    <w:rsid w:val="00E273B8"/>
  </w:style>
  <w:style w:type="character" w:customStyle="1" w:styleId="WW8Num3z2">
    <w:name w:val="WW8Num3z2"/>
    <w:rsid w:val="00E273B8"/>
    <w:rPr>
      <w:rFonts w:hint="default"/>
    </w:rPr>
  </w:style>
  <w:style w:type="character" w:customStyle="1" w:styleId="WW8Num4z1">
    <w:name w:val="WW8Num4z1"/>
    <w:rsid w:val="00E273B8"/>
  </w:style>
  <w:style w:type="character" w:customStyle="1" w:styleId="WW8Num4z2">
    <w:name w:val="WW8Num4z2"/>
    <w:rsid w:val="00E273B8"/>
  </w:style>
  <w:style w:type="character" w:customStyle="1" w:styleId="WW8Num4z3">
    <w:name w:val="WW8Num4z3"/>
    <w:rsid w:val="00E273B8"/>
  </w:style>
  <w:style w:type="character" w:customStyle="1" w:styleId="WW8Num4z4">
    <w:name w:val="WW8Num4z4"/>
    <w:rsid w:val="00E273B8"/>
  </w:style>
  <w:style w:type="character" w:customStyle="1" w:styleId="WW8Num4z5">
    <w:name w:val="WW8Num4z5"/>
    <w:rsid w:val="00E273B8"/>
  </w:style>
  <w:style w:type="character" w:customStyle="1" w:styleId="WW8Num4z6">
    <w:name w:val="WW8Num4z6"/>
    <w:rsid w:val="00E273B8"/>
  </w:style>
  <w:style w:type="character" w:customStyle="1" w:styleId="WW8Num4z7">
    <w:name w:val="WW8Num4z7"/>
    <w:rsid w:val="00E273B8"/>
  </w:style>
  <w:style w:type="character" w:customStyle="1" w:styleId="WW8Num4z8">
    <w:name w:val="WW8Num4z8"/>
    <w:rsid w:val="00E273B8"/>
  </w:style>
  <w:style w:type="character" w:customStyle="1" w:styleId="WW8Num6z1">
    <w:name w:val="WW8Num6z1"/>
    <w:rsid w:val="00E273B8"/>
  </w:style>
  <w:style w:type="character" w:customStyle="1" w:styleId="WW8Num6z2">
    <w:name w:val="WW8Num6z2"/>
    <w:rsid w:val="00E273B8"/>
  </w:style>
  <w:style w:type="character" w:customStyle="1" w:styleId="WW8Num6z3">
    <w:name w:val="WW8Num6z3"/>
    <w:rsid w:val="00E273B8"/>
  </w:style>
  <w:style w:type="character" w:customStyle="1" w:styleId="WW8Num6z4">
    <w:name w:val="WW8Num6z4"/>
    <w:rsid w:val="00E273B8"/>
  </w:style>
  <w:style w:type="character" w:customStyle="1" w:styleId="WW8Num6z5">
    <w:name w:val="WW8Num6z5"/>
    <w:rsid w:val="00E273B8"/>
  </w:style>
  <w:style w:type="character" w:customStyle="1" w:styleId="WW8Num6z6">
    <w:name w:val="WW8Num6z6"/>
    <w:rsid w:val="00E273B8"/>
  </w:style>
  <w:style w:type="character" w:customStyle="1" w:styleId="WW8Num6z7">
    <w:name w:val="WW8Num6z7"/>
    <w:rsid w:val="00E273B8"/>
  </w:style>
  <w:style w:type="character" w:customStyle="1" w:styleId="WW8Num6z8">
    <w:name w:val="WW8Num6z8"/>
    <w:rsid w:val="00E273B8"/>
  </w:style>
  <w:style w:type="character" w:customStyle="1" w:styleId="WW8Num8z1">
    <w:name w:val="WW8Num8z1"/>
    <w:rsid w:val="00E273B8"/>
  </w:style>
  <w:style w:type="character" w:customStyle="1" w:styleId="WW8Num8z2">
    <w:name w:val="WW8Num8z2"/>
    <w:rsid w:val="00E273B8"/>
  </w:style>
  <w:style w:type="character" w:customStyle="1" w:styleId="WW8Num8z3">
    <w:name w:val="WW8Num8z3"/>
    <w:rsid w:val="00E273B8"/>
  </w:style>
  <w:style w:type="character" w:customStyle="1" w:styleId="WW8Num8z4">
    <w:name w:val="WW8Num8z4"/>
    <w:rsid w:val="00E273B8"/>
  </w:style>
  <w:style w:type="character" w:customStyle="1" w:styleId="WW8Num8z5">
    <w:name w:val="WW8Num8z5"/>
    <w:rsid w:val="00E273B8"/>
  </w:style>
  <w:style w:type="character" w:customStyle="1" w:styleId="WW8Num8z6">
    <w:name w:val="WW8Num8z6"/>
    <w:rsid w:val="00E273B8"/>
  </w:style>
  <w:style w:type="character" w:customStyle="1" w:styleId="WW8Num8z7">
    <w:name w:val="WW8Num8z7"/>
    <w:rsid w:val="00E273B8"/>
  </w:style>
  <w:style w:type="character" w:customStyle="1" w:styleId="WW8Num8z8">
    <w:name w:val="WW8Num8z8"/>
    <w:rsid w:val="00E273B8"/>
  </w:style>
  <w:style w:type="character" w:customStyle="1" w:styleId="WW8Num9z1">
    <w:name w:val="WW8Num9z1"/>
    <w:rsid w:val="00E273B8"/>
    <w:rPr>
      <w:rFonts w:ascii="Courier New" w:hAnsi="Courier New" w:cs="Courier New" w:hint="default"/>
    </w:rPr>
  </w:style>
  <w:style w:type="character" w:customStyle="1" w:styleId="WW8Num10z1">
    <w:name w:val="WW8Num10z1"/>
    <w:rsid w:val="00E273B8"/>
  </w:style>
  <w:style w:type="character" w:customStyle="1" w:styleId="WW8Num10z2">
    <w:name w:val="WW8Num10z2"/>
    <w:rsid w:val="00E273B8"/>
  </w:style>
  <w:style w:type="character" w:customStyle="1" w:styleId="WW8Num10z3">
    <w:name w:val="WW8Num10z3"/>
    <w:rsid w:val="00E273B8"/>
  </w:style>
  <w:style w:type="character" w:customStyle="1" w:styleId="WW8Num10z4">
    <w:name w:val="WW8Num10z4"/>
    <w:rsid w:val="00E273B8"/>
  </w:style>
  <w:style w:type="character" w:customStyle="1" w:styleId="WW8Num10z5">
    <w:name w:val="WW8Num10z5"/>
    <w:rsid w:val="00E273B8"/>
  </w:style>
  <w:style w:type="character" w:customStyle="1" w:styleId="WW8Num10z6">
    <w:name w:val="WW8Num10z6"/>
    <w:rsid w:val="00E273B8"/>
  </w:style>
  <w:style w:type="character" w:customStyle="1" w:styleId="WW8Num10z7">
    <w:name w:val="WW8Num10z7"/>
    <w:rsid w:val="00E273B8"/>
  </w:style>
  <w:style w:type="character" w:customStyle="1" w:styleId="WW8Num10z8">
    <w:name w:val="WW8Num10z8"/>
    <w:rsid w:val="00E273B8"/>
  </w:style>
  <w:style w:type="character" w:customStyle="1" w:styleId="WW8Num13z1">
    <w:name w:val="WW8Num13z1"/>
    <w:rsid w:val="00E273B8"/>
  </w:style>
  <w:style w:type="character" w:customStyle="1" w:styleId="WW8Num13z2">
    <w:name w:val="WW8Num13z2"/>
    <w:rsid w:val="00E273B8"/>
  </w:style>
  <w:style w:type="character" w:customStyle="1" w:styleId="WW8Num13z3">
    <w:name w:val="WW8Num13z3"/>
    <w:rsid w:val="00E273B8"/>
  </w:style>
  <w:style w:type="character" w:customStyle="1" w:styleId="WW8Num13z4">
    <w:name w:val="WW8Num13z4"/>
    <w:rsid w:val="00E273B8"/>
  </w:style>
  <w:style w:type="character" w:customStyle="1" w:styleId="WW8Num13z5">
    <w:name w:val="WW8Num13z5"/>
    <w:rsid w:val="00E273B8"/>
  </w:style>
  <w:style w:type="character" w:customStyle="1" w:styleId="WW8Num13z6">
    <w:name w:val="WW8Num13z6"/>
    <w:rsid w:val="00E273B8"/>
  </w:style>
  <w:style w:type="character" w:customStyle="1" w:styleId="WW8Num13z7">
    <w:name w:val="WW8Num13z7"/>
    <w:rsid w:val="00E273B8"/>
  </w:style>
  <w:style w:type="character" w:customStyle="1" w:styleId="WW8Num13z8">
    <w:name w:val="WW8Num13z8"/>
    <w:rsid w:val="00E273B8"/>
  </w:style>
  <w:style w:type="character" w:customStyle="1" w:styleId="WW8Num14z1">
    <w:name w:val="WW8Num14z1"/>
    <w:rsid w:val="00E273B8"/>
    <w:rPr>
      <w:rFonts w:hint="default"/>
      <w:color w:val="auto"/>
    </w:rPr>
  </w:style>
  <w:style w:type="character" w:customStyle="1" w:styleId="WW8Num15z1">
    <w:name w:val="WW8Num15z1"/>
    <w:rsid w:val="00E273B8"/>
  </w:style>
  <w:style w:type="character" w:customStyle="1" w:styleId="WW8Num16z1">
    <w:name w:val="WW8Num16z1"/>
    <w:rsid w:val="00E273B8"/>
  </w:style>
  <w:style w:type="character" w:customStyle="1" w:styleId="WW8Num18z0">
    <w:name w:val="WW8Num18z0"/>
    <w:rsid w:val="00E273B8"/>
    <w:rPr>
      <w:rFonts w:hint="default"/>
      <w:bCs/>
      <w:iCs/>
    </w:rPr>
  </w:style>
  <w:style w:type="character" w:customStyle="1" w:styleId="WW8Num18z1">
    <w:name w:val="WW8Num18z1"/>
    <w:rsid w:val="00E273B8"/>
    <w:rPr>
      <w:rFonts w:hint="default"/>
      <w:color w:val="auto"/>
    </w:rPr>
  </w:style>
  <w:style w:type="character" w:customStyle="1" w:styleId="WW8Num18z2">
    <w:name w:val="WW8Num18z2"/>
    <w:rsid w:val="00E273B8"/>
  </w:style>
  <w:style w:type="character" w:customStyle="1" w:styleId="WW8Num18z3">
    <w:name w:val="WW8Num18z3"/>
    <w:rsid w:val="00E273B8"/>
  </w:style>
  <w:style w:type="character" w:customStyle="1" w:styleId="WW8Num18z4">
    <w:name w:val="WW8Num18z4"/>
    <w:rsid w:val="00E273B8"/>
  </w:style>
  <w:style w:type="character" w:customStyle="1" w:styleId="WW8Num18z5">
    <w:name w:val="WW8Num18z5"/>
    <w:rsid w:val="00E273B8"/>
  </w:style>
  <w:style w:type="character" w:customStyle="1" w:styleId="WW8Num18z6">
    <w:name w:val="WW8Num18z6"/>
    <w:rsid w:val="00E273B8"/>
  </w:style>
  <w:style w:type="character" w:customStyle="1" w:styleId="WW8Num18z7">
    <w:name w:val="WW8Num18z7"/>
    <w:rsid w:val="00E273B8"/>
  </w:style>
  <w:style w:type="character" w:customStyle="1" w:styleId="WW8Num18z8">
    <w:name w:val="WW8Num18z8"/>
    <w:rsid w:val="00E273B8"/>
  </w:style>
  <w:style w:type="character" w:customStyle="1" w:styleId="WW8Num19z0">
    <w:name w:val="WW8Num19z0"/>
    <w:rsid w:val="00E273B8"/>
    <w:rPr>
      <w:rFonts w:ascii="Symbol" w:hAnsi="Symbol" w:cs="Symbol" w:hint="default"/>
      <w:color w:val="000000"/>
      <w:spacing w:val="-2"/>
    </w:rPr>
  </w:style>
  <w:style w:type="character" w:customStyle="1" w:styleId="WW8Num19z1">
    <w:name w:val="WW8Num19z1"/>
    <w:rsid w:val="00E273B8"/>
    <w:rPr>
      <w:rFonts w:ascii="Courier New" w:hAnsi="Courier New" w:cs="Courier New" w:hint="default"/>
    </w:rPr>
  </w:style>
  <w:style w:type="character" w:customStyle="1" w:styleId="WW8Num19z2">
    <w:name w:val="WW8Num19z2"/>
    <w:rsid w:val="00E273B8"/>
    <w:rPr>
      <w:rFonts w:ascii="Wingdings" w:hAnsi="Wingdings" w:cs="Wingdings" w:hint="default"/>
    </w:rPr>
  </w:style>
  <w:style w:type="character" w:customStyle="1" w:styleId="WW8Num20z0">
    <w:name w:val="WW8Num20z0"/>
    <w:rsid w:val="00E273B8"/>
    <w:rPr>
      <w:rFonts w:hint="default"/>
    </w:rPr>
  </w:style>
  <w:style w:type="character" w:customStyle="1" w:styleId="WW8Num20z1">
    <w:name w:val="WW8Num20z1"/>
    <w:rsid w:val="00E273B8"/>
    <w:rPr>
      <w:rFonts w:hint="default"/>
      <w:color w:val="auto"/>
    </w:rPr>
  </w:style>
  <w:style w:type="character" w:customStyle="1" w:styleId="WW8Num20z2">
    <w:name w:val="WW8Num20z2"/>
    <w:rsid w:val="00E273B8"/>
  </w:style>
  <w:style w:type="character" w:customStyle="1" w:styleId="WW8Num20z3">
    <w:name w:val="WW8Num20z3"/>
    <w:rsid w:val="00E273B8"/>
  </w:style>
  <w:style w:type="character" w:customStyle="1" w:styleId="WW8Num20z4">
    <w:name w:val="WW8Num20z4"/>
    <w:rsid w:val="00E273B8"/>
  </w:style>
  <w:style w:type="character" w:customStyle="1" w:styleId="WW8Num20z5">
    <w:name w:val="WW8Num20z5"/>
    <w:rsid w:val="00E273B8"/>
  </w:style>
  <w:style w:type="character" w:customStyle="1" w:styleId="WW8Num20z6">
    <w:name w:val="WW8Num20z6"/>
    <w:rsid w:val="00E273B8"/>
  </w:style>
  <w:style w:type="character" w:customStyle="1" w:styleId="WW8Num20z7">
    <w:name w:val="WW8Num20z7"/>
    <w:rsid w:val="00E273B8"/>
  </w:style>
  <w:style w:type="character" w:customStyle="1" w:styleId="WW8Num20z8">
    <w:name w:val="WW8Num20z8"/>
    <w:rsid w:val="00E273B8"/>
  </w:style>
  <w:style w:type="character" w:customStyle="1" w:styleId="WW8Num21z0">
    <w:name w:val="WW8Num21z0"/>
    <w:rsid w:val="00E273B8"/>
    <w:rPr>
      <w:rFonts w:hint="default"/>
      <w:b w:val="0"/>
      <w:i w:val="0"/>
    </w:rPr>
  </w:style>
  <w:style w:type="character" w:customStyle="1" w:styleId="WW8Num21z1">
    <w:name w:val="WW8Num21z1"/>
    <w:rsid w:val="00E273B8"/>
  </w:style>
  <w:style w:type="character" w:customStyle="1" w:styleId="WW8Num21z2">
    <w:name w:val="WW8Num21z2"/>
    <w:rsid w:val="00E273B8"/>
  </w:style>
  <w:style w:type="character" w:customStyle="1" w:styleId="WW8Num21z3">
    <w:name w:val="WW8Num21z3"/>
    <w:rsid w:val="00E273B8"/>
  </w:style>
  <w:style w:type="character" w:customStyle="1" w:styleId="WW8Num21z4">
    <w:name w:val="WW8Num21z4"/>
    <w:rsid w:val="00E273B8"/>
  </w:style>
  <w:style w:type="character" w:customStyle="1" w:styleId="WW8Num21z5">
    <w:name w:val="WW8Num21z5"/>
    <w:rsid w:val="00E273B8"/>
  </w:style>
  <w:style w:type="character" w:customStyle="1" w:styleId="WW8Num21z6">
    <w:name w:val="WW8Num21z6"/>
    <w:rsid w:val="00E273B8"/>
  </w:style>
  <w:style w:type="character" w:customStyle="1" w:styleId="WW8Num21z7">
    <w:name w:val="WW8Num21z7"/>
    <w:rsid w:val="00E273B8"/>
  </w:style>
  <w:style w:type="character" w:customStyle="1" w:styleId="WW8Num21z8">
    <w:name w:val="WW8Num21z8"/>
    <w:rsid w:val="00E273B8"/>
  </w:style>
  <w:style w:type="character" w:customStyle="1" w:styleId="WW8Num22z0">
    <w:name w:val="WW8Num22z0"/>
    <w:rsid w:val="00E273B8"/>
    <w:rPr>
      <w:rFonts w:hint="default"/>
    </w:rPr>
  </w:style>
  <w:style w:type="character" w:customStyle="1" w:styleId="WW8Num22z1">
    <w:name w:val="WW8Num22z1"/>
    <w:rsid w:val="00E273B8"/>
  </w:style>
  <w:style w:type="character" w:customStyle="1" w:styleId="WW8Num22z2">
    <w:name w:val="WW8Num22z2"/>
    <w:rsid w:val="00E273B8"/>
  </w:style>
  <w:style w:type="character" w:customStyle="1" w:styleId="WW8Num22z3">
    <w:name w:val="WW8Num22z3"/>
    <w:rsid w:val="00E273B8"/>
  </w:style>
  <w:style w:type="character" w:customStyle="1" w:styleId="WW8Num22z4">
    <w:name w:val="WW8Num22z4"/>
    <w:rsid w:val="00E273B8"/>
  </w:style>
  <w:style w:type="character" w:customStyle="1" w:styleId="WW8Num22z5">
    <w:name w:val="WW8Num22z5"/>
    <w:rsid w:val="00E273B8"/>
  </w:style>
  <w:style w:type="character" w:customStyle="1" w:styleId="WW8Num22z6">
    <w:name w:val="WW8Num22z6"/>
    <w:rsid w:val="00E273B8"/>
  </w:style>
  <w:style w:type="character" w:customStyle="1" w:styleId="WW8Num22z7">
    <w:name w:val="WW8Num22z7"/>
    <w:rsid w:val="00E273B8"/>
  </w:style>
  <w:style w:type="character" w:customStyle="1" w:styleId="WW8Num22z8">
    <w:name w:val="WW8Num22z8"/>
    <w:rsid w:val="00E273B8"/>
  </w:style>
  <w:style w:type="character" w:customStyle="1" w:styleId="WW8Num23z0">
    <w:name w:val="WW8Num23z0"/>
    <w:rsid w:val="00E273B8"/>
    <w:rPr>
      <w:rFonts w:hint="default"/>
      <w:bCs/>
    </w:rPr>
  </w:style>
  <w:style w:type="character" w:customStyle="1" w:styleId="WW8Num23z2">
    <w:name w:val="WW8Num23z2"/>
    <w:rsid w:val="00E273B8"/>
  </w:style>
  <w:style w:type="character" w:customStyle="1" w:styleId="WW8Num23z3">
    <w:name w:val="WW8Num23z3"/>
    <w:rsid w:val="00E273B8"/>
  </w:style>
  <w:style w:type="character" w:customStyle="1" w:styleId="WW8Num23z4">
    <w:name w:val="WW8Num23z4"/>
    <w:rsid w:val="00E273B8"/>
  </w:style>
  <w:style w:type="character" w:customStyle="1" w:styleId="WW8Num23z5">
    <w:name w:val="WW8Num23z5"/>
    <w:rsid w:val="00E273B8"/>
  </w:style>
  <w:style w:type="character" w:customStyle="1" w:styleId="WW8Num23z6">
    <w:name w:val="WW8Num23z6"/>
    <w:rsid w:val="00E273B8"/>
  </w:style>
  <w:style w:type="character" w:customStyle="1" w:styleId="WW8Num23z7">
    <w:name w:val="WW8Num23z7"/>
    <w:rsid w:val="00E273B8"/>
  </w:style>
  <w:style w:type="character" w:customStyle="1" w:styleId="WW8Num23z8">
    <w:name w:val="WW8Num23z8"/>
    <w:rsid w:val="00E273B8"/>
  </w:style>
  <w:style w:type="character" w:customStyle="1" w:styleId="WW8Num24z0">
    <w:name w:val="WW8Num24z0"/>
    <w:rsid w:val="00E273B8"/>
    <w:rPr>
      <w:rFonts w:hint="default"/>
    </w:rPr>
  </w:style>
  <w:style w:type="character" w:customStyle="1" w:styleId="WW8Num24z1">
    <w:name w:val="WW8Num24z1"/>
    <w:rsid w:val="00E273B8"/>
  </w:style>
  <w:style w:type="character" w:customStyle="1" w:styleId="WW8Num24z2">
    <w:name w:val="WW8Num24z2"/>
    <w:rsid w:val="00E273B8"/>
  </w:style>
  <w:style w:type="character" w:customStyle="1" w:styleId="WW8Num24z3">
    <w:name w:val="WW8Num24z3"/>
    <w:rsid w:val="00E273B8"/>
  </w:style>
  <w:style w:type="character" w:customStyle="1" w:styleId="WW8Num24z4">
    <w:name w:val="WW8Num24z4"/>
    <w:rsid w:val="00E273B8"/>
  </w:style>
  <w:style w:type="character" w:customStyle="1" w:styleId="WW8Num24z5">
    <w:name w:val="WW8Num24z5"/>
    <w:rsid w:val="00E273B8"/>
  </w:style>
  <w:style w:type="character" w:customStyle="1" w:styleId="WW8Num24z6">
    <w:name w:val="WW8Num24z6"/>
    <w:rsid w:val="00E273B8"/>
  </w:style>
  <w:style w:type="character" w:customStyle="1" w:styleId="WW8Num24z7">
    <w:name w:val="WW8Num24z7"/>
    <w:rsid w:val="00E273B8"/>
  </w:style>
  <w:style w:type="character" w:customStyle="1" w:styleId="WW8Num24z8">
    <w:name w:val="WW8Num24z8"/>
    <w:rsid w:val="00E273B8"/>
  </w:style>
  <w:style w:type="character" w:customStyle="1" w:styleId="WW8Num25z0">
    <w:name w:val="WW8Num25z0"/>
    <w:rsid w:val="00E273B8"/>
    <w:rPr>
      <w:rFonts w:hint="default"/>
    </w:rPr>
  </w:style>
  <w:style w:type="character" w:customStyle="1" w:styleId="WW8Num25z2">
    <w:name w:val="WW8Num25z2"/>
    <w:rsid w:val="00E273B8"/>
  </w:style>
  <w:style w:type="character" w:customStyle="1" w:styleId="WW8Num25z3">
    <w:name w:val="WW8Num25z3"/>
    <w:rsid w:val="00E273B8"/>
  </w:style>
  <w:style w:type="character" w:customStyle="1" w:styleId="WW8Num25z4">
    <w:name w:val="WW8Num25z4"/>
    <w:rsid w:val="00E273B8"/>
  </w:style>
  <w:style w:type="character" w:customStyle="1" w:styleId="WW8Num25z5">
    <w:name w:val="WW8Num25z5"/>
    <w:rsid w:val="00E273B8"/>
  </w:style>
  <w:style w:type="character" w:customStyle="1" w:styleId="WW8Num25z6">
    <w:name w:val="WW8Num25z6"/>
    <w:rsid w:val="00E273B8"/>
  </w:style>
  <w:style w:type="character" w:customStyle="1" w:styleId="WW8Num25z7">
    <w:name w:val="WW8Num25z7"/>
    <w:rsid w:val="00E273B8"/>
  </w:style>
  <w:style w:type="character" w:customStyle="1" w:styleId="WW8Num25z8">
    <w:name w:val="WW8Num25z8"/>
    <w:rsid w:val="00E273B8"/>
  </w:style>
  <w:style w:type="character" w:customStyle="1" w:styleId="WW8Num26z0">
    <w:name w:val="WW8Num26z0"/>
    <w:rsid w:val="00E273B8"/>
  </w:style>
  <w:style w:type="character" w:customStyle="1" w:styleId="WW8Num26z1">
    <w:name w:val="WW8Num26z1"/>
    <w:rsid w:val="00E273B8"/>
    <w:rPr>
      <w:rFonts w:hint="default"/>
    </w:rPr>
  </w:style>
  <w:style w:type="character" w:customStyle="1" w:styleId="WW8Num26z2">
    <w:name w:val="WW8Num26z2"/>
    <w:rsid w:val="00E273B8"/>
  </w:style>
  <w:style w:type="character" w:customStyle="1" w:styleId="WW8Num26z3">
    <w:name w:val="WW8Num26z3"/>
    <w:rsid w:val="00E273B8"/>
  </w:style>
  <w:style w:type="character" w:customStyle="1" w:styleId="WW8Num26z4">
    <w:name w:val="WW8Num26z4"/>
    <w:rsid w:val="00E273B8"/>
  </w:style>
  <w:style w:type="character" w:customStyle="1" w:styleId="WW8Num26z5">
    <w:name w:val="WW8Num26z5"/>
    <w:rsid w:val="00E273B8"/>
  </w:style>
  <w:style w:type="character" w:customStyle="1" w:styleId="WW8Num26z6">
    <w:name w:val="WW8Num26z6"/>
    <w:rsid w:val="00E273B8"/>
  </w:style>
  <w:style w:type="character" w:customStyle="1" w:styleId="WW8Num26z7">
    <w:name w:val="WW8Num26z7"/>
    <w:rsid w:val="00E273B8"/>
  </w:style>
  <w:style w:type="character" w:customStyle="1" w:styleId="WW8Num26z8">
    <w:name w:val="WW8Num26z8"/>
    <w:rsid w:val="00E273B8"/>
  </w:style>
  <w:style w:type="character" w:customStyle="1" w:styleId="WW8Num27z0">
    <w:name w:val="WW8Num27z0"/>
    <w:rsid w:val="00E273B8"/>
    <w:rPr>
      <w:rFonts w:hint="default"/>
    </w:rPr>
  </w:style>
  <w:style w:type="character" w:customStyle="1" w:styleId="WW8Num27z1">
    <w:name w:val="WW8Num27z1"/>
    <w:rsid w:val="00E273B8"/>
    <w:rPr>
      <w:rFonts w:ascii="Arial" w:eastAsia="Times New Roman" w:hAnsi="Arial" w:cs="Arial" w:hint="default"/>
    </w:rPr>
  </w:style>
  <w:style w:type="character" w:customStyle="1" w:styleId="WW8Num27z2">
    <w:name w:val="WW8Num27z2"/>
    <w:rsid w:val="00E273B8"/>
    <w:rPr>
      <w:rFonts w:ascii="Times New Roman" w:hAnsi="Times New Roman" w:cs="Times New Roman" w:hint="default"/>
      <w:color w:val="auto"/>
    </w:rPr>
  </w:style>
  <w:style w:type="character" w:customStyle="1" w:styleId="WW8Num27z3">
    <w:name w:val="WW8Num27z3"/>
    <w:rsid w:val="00E273B8"/>
  </w:style>
  <w:style w:type="character" w:customStyle="1" w:styleId="WW8Num27z4">
    <w:name w:val="WW8Num27z4"/>
    <w:rsid w:val="00E273B8"/>
  </w:style>
  <w:style w:type="character" w:customStyle="1" w:styleId="WW8Num27z5">
    <w:name w:val="WW8Num27z5"/>
    <w:rsid w:val="00E273B8"/>
  </w:style>
  <w:style w:type="character" w:customStyle="1" w:styleId="WW8Num27z6">
    <w:name w:val="WW8Num27z6"/>
    <w:rsid w:val="00E273B8"/>
  </w:style>
  <w:style w:type="character" w:customStyle="1" w:styleId="WW8Num27z7">
    <w:name w:val="WW8Num27z7"/>
    <w:rsid w:val="00E273B8"/>
  </w:style>
  <w:style w:type="character" w:customStyle="1" w:styleId="WW8Num27z8">
    <w:name w:val="WW8Num27z8"/>
    <w:rsid w:val="00E273B8"/>
  </w:style>
  <w:style w:type="character" w:customStyle="1" w:styleId="WW8Num28z0">
    <w:name w:val="WW8Num28z0"/>
    <w:rsid w:val="00E273B8"/>
    <w:rPr>
      <w:rFonts w:hint="default"/>
      <w:b/>
    </w:rPr>
  </w:style>
  <w:style w:type="character" w:customStyle="1" w:styleId="WW8Num28z1">
    <w:name w:val="WW8Num28z1"/>
    <w:rsid w:val="00E273B8"/>
    <w:rPr>
      <w:rFonts w:hint="default"/>
      <w:b w:val="0"/>
      <w:i w:val="0"/>
    </w:rPr>
  </w:style>
  <w:style w:type="character" w:customStyle="1" w:styleId="WW8Num28z2">
    <w:name w:val="WW8Num28z2"/>
    <w:rsid w:val="00E273B8"/>
  </w:style>
  <w:style w:type="character" w:customStyle="1" w:styleId="WW8Num28z3">
    <w:name w:val="WW8Num28z3"/>
    <w:rsid w:val="00E273B8"/>
  </w:style>
  <w:style w:type="character" w:customStyle="1" w:styleId="WW8Num28z4">
    <w:name w:val="WW8Num28z4"/>
    <w:rsid w:val="00E273B8"/>
  </w:style>
  <w:style w:type="character" w:customStyle="1" w:styleId="WW8Num28z5">
    <w:name w:val="WW8Num28z5"/>
    <w:rsid w:val="00E273B8"/>
  </w:style>
  <w:style w:type="character" w:customStyle="1" w:styleId="WW8Num28z6">
    <w:name w:val="WW8Num28z6"/>
    <w:rsid w:val="00E273B8"/>
  </w:style>
  <w:style w:type="character" w:customStyle="1" w:styleId="WW8Num28z7">
    <w:name w:val="WW8Num28z7"/>
    <w:rsid w:val="00E273B8"/>
  </w:style>
  <w:style w:type="character" w:customStyle="1" w:styleId="WW8Num28z8">
    <w:name w:val="WW8Num28z8"/>
    <w:rsid w:val="00E273B8"/>
  </w:style>
  <w:style w:type="character" w:customStyle="1" w:styleId="WW8Num29z0">
    <w:name w:val="WW8Num29z0"/>
    <w:rsid w:val="00E273B8"/>
    <w:rPr>
      <w:rFonts w:hint="default"/>
    </w:rPr>
  </w:style>
  <w:style w:type="character" w:customStyle="1" w:styleId="WW8Num29z1">
    <w:name w:val="WW8Num29z1"/>
    <w:rsid w:val="00E273B8"/>
  </w:style>
  <w:style w:type="character" w:customStyle="1" w:styleId="WW8Num29z2">
    <w:name w:val="WW8Num29z2"/>
    <w:rsid w:val="00E273B8"/>
  </w:style>
  <w:style w:type="character" w:customStyle="1" w:styleId="WW8Num29z3">
    <w:name w:val="WW8Num29z3"/>
    <w:rsid w:val="00E273B8"/>
  </w:style>
  <w:style w:type="character" w:customStyle="1" w:styleId="WW8Num29z4">
    <w:name w:val="WW8Num29z4"/>
    <w:rsid w:val="00E273B8"/>
  </w:style>
  <w:style w:type="character" w:customStyle="1" w:styleId="WW8Num29z5">
    <w:name w:val="WW8Num29z5"/>
    <w:rsid w:val="00E273B8"/>
  </w:style>
  <w:style w:type="character" w:customStyle="1" w:styleId="WW8Num29z6">
    <w:name w:val="WW8Num29z6"/>
    <w:rsid w:val="00E273B8"/>
  </w:style>
  <w:style w:type="character" w:customStyle="1" w:styleId="WW8Num29z7">
    <w:name w:val="WW8Num29z7"/>
    <w:rsid w:val="00E273B8"/>
  </w:style>
  <w:style w:type="character" w:customStyle="1" w:styleId="WW8Num29z8">
    <w:name w:val="WW8Num29z8"/>
    <w:rsid w:val="00E273B8"/>
  </w:style>
  <w:style w:type="character" w:customStyle="1" w:styleId="WW8Num30z0">
    <w:name w:val="WW8Num30z0"/>
    <w:rsid w:val="00E273B8"/>
    <w:rPr>
      <w:rFonts w:hint="default"/>
    </w:rPr>
  </w:style>
  <w:style w:type="character" w:customStyle="1" w:styleId="WW8Num30z1">
    <w:name w:val="WW8Num30z1"/>
    <w:rsid w:val="00E273B8"/>
  </w:style>
  <w:style w:type="character" w:customStyle="1" w:styleId="WW8Num30z2">
    <w:name w:val="WW8Num30z2"/>
    <w:rsid w:val="00E273B8"/>
  </w:style>
  <w:style w:type="character" w:customStyle="1" w:styleId="WW8Num30z3">
    <w:name w:val="WW8Num30z3"/>
    <w:rsid w:val="00E273B8"/>
  </w:style>
  <w:style w:type="character" w:customStyle="1" w:styleId="WW8Num30z4">
    <w:name w:val="WW8Num30z4"/>
    <w:rsid w:val="00E273B8"/>
  </w:style>
  <w:style w:type="character" w:customStyle="1" w:styleId="WW8Num30z5">
    <w:name w:val="WW8Num30z5"/>
    <w:rsid w:val="00E273B8"/>
  </w:style>
  <w:style w:type="character" w:customStyle="1" w:styleId="WW8Num30z6">
    <w:name w:val="WW8Num30z6"/>
    <w:rsid w:val="00E273B8"/>
  </w:style>
  <w:style w:type="character" w:customStyle="1" w:styleId="WW8Num30z7">
    <w:name w:val="WW8Num30z7"/>
    <w:rsid w:val="00E273B8"/>
  </w:style>
  <w:style w:type="character" w:customStyle="1" w:styleId="WW8Num30z8">
    <w:name w:val="WW8Num30z8"/>
    <w:rsid w:val="00E273B8"/>
  </w:style>
  <w:style w:type="character" w:customStyle="1" w:styleId="WW8Num31z0">
    <w:name w:val="WW8Num31z0"/>
    <w:rsid w:val="00E273B8"/>
    <w:rPr>
      <w:rFonts w:hint="default"/>
      <w:b w:val="0"/>
    </w:rPr>
  </w:style>
  <w:style w:type="character" w:customStyle="1" w:styleId="WW8Num31z2">
    <w:name w:val="WW8Num31z2"/>
    <w:rsid w:val="00E273B8"/>
  </w:style>
  <w:style w:type="character" w:customStyle="1" w:styleId="WW8Num31z3">
    <w:name w:val="WW8Num31z3"/>
    <w:rsid w:val="00E273B8"/>
  </w:style>
  <w:style w:type="character" w:customStyle="1" w:styleId="WW8Num31z4">
    <w:name w:val="WW8Num31z4"/>
    <w:rsid w:val="00E273B8"/>
  </w:style>
  <w:style w:type="character" w:customStyle="1" w:styleId="WW8Num31z5">
    <w:name w:val="WW8Num31z5"/>
    <w:rsid w:val="00E273B8"/>
  </w:style>
  <w:style w:type="character" w:customStyle="1" w:styleId="WW8Num31z6">
    <w:name w:val="WW8Num31z6"/>
    <w:rsid w:val="00E273B8"/>
  </w:style>
  <w:style w:type="character" w:customStyle="1" w:styleId="WW8Num31z7">
    <w:name w:val="WW8Num31z7"/>
    <w:rsid w:val="00E273B8"/>
  </w:style>
  <w:style w:type="character" w:customStyle="1" w:styleId="WW8Num31z8">
    <w:name w:val="WW8Num31z8"/>
    <w:rsid w:val="00E273B8"/>
  </w:style>
  <w:style w:type="character" w:customStyle="1" w:styleId="WW8Num32z0">
    <w:name w:val="WW8Num32z0"/>
    <w:rsid w:val="00E273B8"/>
    <w:rPr>
      <w:rFonts w:hint="default"/>
    </w:rPr>
  </w:style>
  <w:style w:type="character" w:customStyle="1" w:styleId="WW8Num32z2">
    <w:name w:val="WW8Num32z2"/>
    <w:rsid w:val="00E273B8"/>
  </w:style>
  <w:style w:type="character" w:customStyle="1" w:styleId="WW8Num32z3">
    <w:name w:val="WW8Num32z3"/>
    <w:rsid w:val="00E273B8"/>
  </w:style>
  <w:style w:type="character" w:customStyle="1" w:styleId="WW8Num32z4">
    <w:name w:val="WW8Num32z4"/>
    <w:rsid w:val="00E273B8"/>
  </w:style>
  <w:style w:type="character" w:customStyle="1" w:styleId="WW8Num32z5">
    <w:name w:val="WW8Num32z5"/>
    <w:rsid w:val="00E273B8"/>
  </w:style>
  <w:style w:type="character" w:customStyle="1" w:styleId="WW8Num32z6">
    <w:name w:val="WW8Num32z6"/>
    <w:rsid w:val="00E273B8"/>
  </w:style>
  <w:style w:type="character" w:customStyle="1" w:styleId="WW8Num32z7">
    <w:name w:val="WW8Num32z7"/>
    <w:rsid w:val="00E273B8"/>
  </w:style>
  <w:style w:type="character" w:customStyle="1" w:styleId="WW8Num32z8">
    <w:name w:val="WW8Num32z8"/>
    <w:rsid w:val="00E273B8"/>
  </w:style>
  <w:style w:type="character" w:customStyle="1" w:styleId="WW8Num33z0">
    <w:name w:val="WW8Num33z0"/>
    <w:rsid w:val="00E273B8"/>
    <w:rPr>
      <w:rFonts w:hint="default"/>
      <w:b/>
      <w:bCs/>
      <w:spacing w:val="-2"/>
    </w:rPr>
  </w:style>
  <w:style w:type="character" w:customStyle="1" w:styleId="WW8Num33z2">
    <w:name w:val="WW8Num33z2"/>
    <w:rsid w:val="00E273B8"/>
  </w:style>
  <w:style w:type="character" w:customStyle="1" w:styleId="WW8Num33z3">
    <w:name w:val="WW8Num33z3"/>
    <w:rsid w:val="00E273B8"/>
  </w:style>
  <w:style w:type="character" w:customStyle="1" w:styleId="WW8Num33z4">
    <w:name w:val="WW8Num33z4"/>
    <w:rsid w:val="00E273B8"/>
  </w:style>
  <w:style w:type="character" w:customStyle="1" w:styleId="WW8Num33z5">
    <w:name w:val="WW8Num33z5"/>
    <w:rsid w:val="00E273B8"/>
  </w:style>
  <w:style w:type="character" w:customStyle="1" w:styleId="WW8Num33z6">
    <w:name w:val="WW8Num33z6"/>
    <w:rsid w:val="00E273B8"/>
  </w:style>
  <w:style w:type="character" w:customStyle="1" w:styleId="WW8Num33z7">
    <w:name w:val="WW8Num33z7"/>
    <w:rsid w:val="00E273B8"/>
  </w:style>
  <w:style w:type="character" w:customStyle="1" w:styleId="WW8Num33z8">
    <w:name w:val="WW8Num33z8"/>
    <w:rsid w:val="00E273B8"/>
  </w:style>
  <w:style w:type="character" w:customStyle="1" w:styleId="11">
    <w:name w:val="Основной шрифт абзаца1"/>
    <w:rsid w:val="00E273B8"/>
  </w:style>
  <w:style w:type="character" w:customStyle="1" w:styleId="20">
    <w:name w:val="Заголовок 2 Знак"/>
    <w:rsid w:val="00E273B8"/>
    <w:rPr>
      <w:rFonts w:ascii="Arial" w:hAnsi="Arial" w:cs="Arial"/>
      <w:b/>
      <w:bCs/>
      <w:i/>
      <w:iCs/>
      <w:sz w:val="28"/>
      <w:szCs w:val="28"/>
      <w:lang w:val="ru-RU" w:bidi="ar-SA"/>
    </w:rPr>
  </w:style>
  <w:style w:type="character" w:customStyle="1" w:styleId="a4">
    <w:name w:val="Верхний колонтитул Знак"/>
    <w:uiPriority w:val="99"/>
    <w:rsid w:val="00E273B8"/>
    <w:rPr>
      <w:sz w:val="24"/>
      <w:szCs w:val="24"/>
      <w:lang w:val="ru-RU" w:bidi="ar-SA"/>
    </w:rPr>
  </w:style>
  <w:style w:type="character" w:customStyle="1" w:styleId="s0">
    <w:name w:val="s0"/>
    <w:rsid w:val="00E273B8"/>
    <w:rPr>
      <w:rFonts w:ascii="Times New Roman" w:hAnsi="Times New Roman" w:cs="Times New Roman" w:hint="default"/>
      <w:b w:val="0"/>
      <w:bCs w:val="0"/>
      <w:i w:val="0"/>
      <w:iCs w:val="0"/>
      <w:strike w:val="0"/>
      <w:dstrike w:val="0"/>
      <w:color w:val="000000"/>
      <w:sz w:val="24"/>
      <w:szCs w:val="24"/>
      <w:u w:val="none"/>
    </w:rPr>
  </w:style>
  <w:style w:type="character" w:styleId="a5">
    <w:name w:val="Hyperlink"/>
    <w:rsid w:val="00E273B8"/>
    <w:rPr>
      <w:color w:val="333399"/>
      <w:u w:val="single"/>
    </w:rPr>
  </w:style>
  <w:style w:type="character" w:customStyle="1" w:styleId="a6">
    <w:name w:val="Основной текст Знак"/>
    <w:rsid w:val="00E273B8"/>
    <w:rPr>
      <w:b/>
      <w:bCs/>
      <w:sz w:val="24"/>
      <w:szCs w:val="24"/>
      <w:lang w:val="ru-RU" w:bidi="ar-SA"/>
    </w:rPr>
  </w:style>
  <w:style w:type="character" w:customStyle="1" w:styleId="a7">
    <w:name w:val="Нижний колонтитул Знак"/>
    <w:rsid w:val="00E273B8"/>
    <w:rPr>
      <w:sz w:val="24"/>
      <w:szCs w:val="24"/>
      <w:lang w:val="ru-RU" w:bidi="ar-SA"/>
    </w:rPr>
  </w:style>
  <w:style w:type="character" w:styleId="a8">
    <w:name w:val="page number"/>
    <w:basedOn w:val="11"/>
    <w:rsid w:val="00E273B8"/>
  </w:style>
  <w:style w:type="character" w:customStyle="1" w:styleId="a9">
    <w:name w:val="Название Знак"/>
    <w:rsid w:val="00E273B8"/>
    <w:rPr>
      <w:b/>
      <w:bCs/>
      <w:sz w:val="28"/>
      <w:szCs w:val="24"/>
    </w:rPr>
  </w:style>
  <w:style w:type="character" w:styleId="aa">
    <w:name w:val="Strong"/>
    <w:qFormat/>
    <w:rsid w:val="00E273B8"/>
    <w:rPr>
      <w:b/>
      <w:bCs/>
    </w:rPr>
  </w:style>
  <w:style w:type="character" w:customStyle="1" w:styleId="ab">
    <w:name w:val="Абзац списка Знак"/>
    <w:rsid w:val="00E273B8"/>
    <w:rPr>
      <w:sz w:val="24"/>
      <w:szCs w:val="24"/>
    </w:rPr>
  </w:style>
  <w:style w:type="character" w:customStyle="1" w:styleId="12">
    <w:name w:val="Знак примечания1"/>
    <w:rsid w:val="00E273B8"/>
    <w:rPr>
      <w:sz w:val="16"/>
      <w:szCs w:val="16"/>
    </w:rPr>
  </w:style>
  <w:style w:type="character" w:customStyle="1" w:styleId="ac">
    <w:name w:val="Текст примечания Знак"/>
    <w:basedOn w:val="11"/>
    <w:link w:val="ad"/>
    <w:uiPriority w:val="99"/>
    <w:rsid w:val="00E273B8"/>
  </w:style>
  <w:style w:type="character" w:customStyle="1" w:styleId="ae">
    <w:name w:val="Тема примечания Знак"/>
    <w:rsid w:val="00E273B8"/>
    <w:rPr>
      <w:b/>
      <w:bCs/>
    </w:rPr>
  </w:style>
  <w:style w:type="paragraph" w:customStyle="1" w:styleId="13">
    <w:name w:val="Заголовок1"/>
    <w:basedOn w:val="a"/>
    <w:next w:val="af"/>
    <w:rsid w:val="00E273B8"/>
    <w:pPr>
      <w:jc w:val="center"/>
    </w:pPr>
    <w:rPr>
      <w:b/>
      <w:bCs/>
      <w:sz w:val="28"/>
    </w:rPr>
  </w:style>
  <w:style w:type="paragraph" w:styleId="af">
    <w:name w:val="Body Text"/>
    <w:basedOn w:val="a"/>
    <w:rsid w:val="00E273B8"/>
    <w:rPr>
      <w:b/>
      <w:bCs/>
    </w:rPr>
  </w:style>
  <w:style w:type="paragraph" w:styleId="af0">
    <w:name w:val="List"/>
    <w:basedOn w:val="af"/>
    <w:rsid w:val="00E273B8"/>
    <w:rPr>
      <w:rFonts w:cs="FreeSans"/>
    </w:rPr>
  </w:style>
  <w:style w:type="paragraph" w:styleId="af1">
    <w:name w:val="caption"/>
    <w:basedOn w:val="a"/>
    <w:qFormat/>
    <w:rsid w:val="00E273B8"/>
    <w:pPr>
      <w:suppressLineNumbers/>
      <w:spacing w:before="120" w:after="120"/>
    </w:pPr>
    <w:rPr>
      <w:rFonts w:cs="FreeSans"/>
      <w:i/>
      <w:iCs/>
    </w:rPr>
  </w:style>
  <w:style w:type="paragraph" w:customStyle="1" w:styleId="14">
    <w:name w:val="Указатель1"/>
    <w:basedOn w:val="a"/>
    <w:rsid w:val="00E273B8"/>
    <w:pPr>
      <w:suppressLineNumbers/>
    </w:pPr>
    <w:rPr>
      <w:rFonts w:cs="FreeSans"/>
    </w:rPr>
  </w:style>
  <w:style w:type="paragraph" w:styleId="af2">
    <w:name w:val="header"/>
    <w:basedOn w:val="a"/>
    <w:uiPriority w:val="99"/>
    <w:rsid w:val="00E273B8"/>
    <w:pPr>
      <w:tabs>
        <w:tab w:val="center" w:pos="4677"/>
        <w:tab w:val="right" w:pos="9355"/>
      </w:tabs>
    </w:pPr>
  </w:style>
  <w:style w:type="paragraph" w:styleId="af3">
    <w:name w:val="footer"/>
    <w:basedOn w:val="a"/>
    <w:rsid w:val="00E273B8"/>
    <w:pPr>
      <w:tabs>
        <w:tab w:val="center" w:pos="4677"/>
        <w:tab w:val="right" w:pos="9355"/>
      </w:tabs>
    </w:pPr>
  </w:style>
  <w:style w:type="paragraph" w:styleId="af4">
    <w:name w:val="Balloon Text"/>
    <w:basedOn w:val="a"/>
    <w:rsid w:val="00E273B8"/>
    <w:rPr>
      <w:rFonts w:ascii="Tahoma" w:hAnsi="Tahoma" w:cs="Tahoma"/>
      <w:sz w:val="16"/>
      <w:szCs w:val="16"/>
    </w:rPr>
  </w:style>
  <w:style w:type="paragraph" w:customStyle="1" w:styleId="15">
    <w:name w:val="Знак Знак1 Знак Знак Знак Знак Знак Знак Знак"/>
    <w:basedOn w:val="a"/>
    <w:rsid w:val="00E273B8"/>
    <w:pPr>
      <w:spacing w:after="160" w:line="240" w:lineRule="exact"/>
    </w:pPr>
    <w:rPr>
      <w:rFonts w:eastAsia="SimSun"/>
      <w:b/>
      <w:bCs/>
      <w:sz w:val="28"/>
      <w:szCs w:val="28"/>
      <w:lang w:val="en-US"/>
    </w:rPr>
  </w:style>
  <w:style w:type="paragraph" w:styleId="af5">
    <w:name w:val="Normal (Web)"/>
    <w:basedOn w:val="a"/>
    <w:rsid w:val="00E273B8"/>
    <w:pPr>
      <w:spacing w:before="280" w:after="280"/>
    </w:pPr>
  </w:style>
  <w:style w:type="paragraph" w:customStyle="1" w:styleId="16">
    <w:name w:val="Знак Знак1 Знак Знак Знак Знак Знак Знак Знак"/>
    <w:basedOn w:val="a"/>
    <w:rsid w:val="00E273B8"/>
    <w:pPr>
      <w:spacing w:after="160" w:line="240" w:lineRule="exact"/>
    </w:pPr>
    <w:rPr>
      <w:rFonts w:eastAsia="SimSun"/>
      <w:b/>
      <w:bCs/>
      <w:sz w:val="28"/>
      <w:szCs w:val="28"/>
      <w:lang w:val="en-US"/>
    </w:rPr>
  </w:style>
  <w:style w:type="paragraph" w:customStyle="1" w:styleId="30">
    <w:name w:val="Знак3"/>
    <w:basedOn w:val="a"/>
    <w:rsid w:val="00E273B8"/>
    <w:pPr>
      <w:spacing w:after="160" w:line="240" w:lineRule="exact"/>
    </w:pPr>
    <w:rPr>
      <w:rFonts w:eastAsia="SimSun"/>
      <w:b/>
      <w:bCs/>
      <w:sz w:val="28"/>
      <w:szCs w:val="28"/>
      <w:lang w:val="en-US"/>
    </w:rPr>
  </w:style>
  <w:style w:type="paragraph" w:styleId="af6">
    <w:name w:val="List Paragraph"/>
    <w:uiPriority w:val="34"/>
    <w:qFormat/>
    <w:rsid w:val="00E273B8"/>
    <w:pPr>
      <w:suppressAutoHyphens/>
      <w:ind w:left="720"/>
      <w:contextualSpacing/>
    </w:pPr>
    <w:rPr>
      <w:lang w:eastAsia="zh-CN"/>
    </w:rPr>
  </w:style>
  <w:style w:type="paragraph" w:customStyle="1" w:styleId="17">
    <w:name w:val="Текст примечания1"/>
    <w:basedOn w:val="a"/>
    <w:rsid w:val="00E273B8"/>
    <w:rPr>
      <w:sz w:val="20"/>
      <w:szCs w:val="20"/>
    </w:rPr>
  </w:style>
  <w:style w:type="paragraph" w:styleId="af7">
    <w:name w:val="annotation subject"/>
    <w:basedOn w:val="17"/>
    <w:next w:val="17"/>
    <w:rsid w:val="00E273B8"/>
    <w:rPr>
      <w:b/>
      <w:bCs/>
    </w:rPr>
  </w:style>
  <w:style w:type="paragraph" w:customStyle="1" w:styleId="af8">
    <w:name w:val="Содержимое таблицы"/>
    <w:basedOn w:val="a"/>
    <w:rsid w:val="00E273B8"/>
    <w:pPr>
      <w:suppressLineNumbers/>
    </w:pPr>
  </w:style>
  <w:style w:type="paragraph" w:customStyle="1" w:styleId="af9">
    <w:name w:val="Заголовок таблицы"/>
    <w:basedOn w:val="af8"/>
    <w:rsid w:val="00E273B8"/>
    <w:pPr>
      <w:jc w:val="center"/>
    </w:pPr>
    <w:rPr>
      <w:b/>
      <w:bCs/>
    </w:rPr>
  </w:style>
  <w:style w:type="paragraph" w:customStyle="1" w:styleId="afa">
    <w:name w:val="Содержимое врезки"/>
    <w:basedOn w:val="a"/>
    <w:rsid w:val="00E273B8"/>
  </w:style>
  <w:style w:type="paragraph" w:customStyle="1" w:styleId="10">
    <w:name w:val="Заголовок 10"/>
    <w:basedOn w:val="13"/>
    <w:next w:val="af"/>
    <w:rsid w:val="00E273B8"/>
    <w:pPr>
      <w:numPr>
        <w:numId w:val="17"/>
      </w:numPr>
      <w:spacing w:before="60" w:after="60"/>
      <w:ind w:left="0" w:firstLine="0"/>
    </w:pPr>
    <w:rPr>
      <w:sz w:val="21"/>
      <w:szCs w:val="21"/>
    </w:rPr>
  </w:style>
  <w:style w:type="paragraph" w:customStyle="1" w:styleId="western">
    <w:name w:val="western"/>
    <w:basedOn w:val="a"/>
    <w:rsid w:val="00CF0FF9"/>
    <w:pPr>
      <w:suppressAutoHyphens w:val="0"/>
      <w:spacing w:before="100" w:beforeAutospacing="1" w:after="119"/>
      <w:ind w:firstLine="720"/>
      <w:jc w:val="both"/>
    </w:pPr>
    <w:rPr>
      <w:rFonts w:ascii="Garamond" w:hAnsi="Garamond"/>
      <w:color w:val="000000"/>
      <w:sz w:val="28"/>
      <w:szCs w:val="28"/>
      <w:lang w:val="en-US" w:eastAsia="en-US"/>
    </w:rPr>
  </w:style>
  <w:style w:type="table" w:styleId="afb">
    <w:name w:val="Table Grid"/>
    <w:basedOn w:val="a1"/>
    <w:uiPriority w:val="39"/>
    <w:rsid w:val="004E0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D18E7"/>
    <w:rPr>
      <w:sz w:val="16"/>
      <w:szCs w:val="16"/>
    </w:rPr>
  </w:style>
  <w:style w:type="paragraph" w:styleId="ad">
    <w:name w:val="annotation text"/>
    <w:basedOn w:val="a"/>
    <w:link w:val="ac"/>
    <w:uiPriority w:val="99"/>
    <w:semiHidden/>
    <w:unhideWhenUsed/>
    <w:rsid w:val="001D18E7"/>
    <w:pPr>
      <w:suppressAutoHyphens w:val="0"/>
      <w:spacing w:after="160"/>
    </w:pPr>
    <w:rPr>
      <w:sz w:val="20"/>
      <w:szCs w:val="20"/>
      <w:lang w:eastAsia="ru-RU"/>
    </w:rPr>
  </w:style>
  <w:style w:type="character" w:customStyle="1" w:styleId="18">
    <w:name w:val="Текст примечания Знак1"/>
    <w:basedOn w:val="a0"/>
    <w:uiPriority w:val="99"/>
    <w:semiHidden/>
    <w:rsid w:val="001D18E7"/>
    <w:rPr>
      <w:lang w:eastAsia="zh-CN"/>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45" w:type="dxa"/>
        <w:left w:w="45" w:type="dxa"/>
        <w:bottom w:w="45" w:type="dxa"/>
        <w:right w:w="4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45" w:type="dxa"/>
        <w:left w:w="45" w:type="dxa"/>
        <w:bottom w:w="45" w:type="dxa"/>
        <w:right w:w="45"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rtification@simp.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vashQvt6TpuFjQZthmo0bSapg==">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13807</Words>
  <Characters>78705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Y-Arhipova</dc:creator>
  <cp:lastModifiedBy>User</cp:lastModifiedBy>
  <cp:revision>14</cp:revision>
  <cp:lastPrinted>2022-04-12T04:23:00Z</cp:lastPrinted>
  <dcterms:created xsi:type="dcterms:W3CDTF">2022-03-30T06:03:00Z</dcterms:created>
  <dcterms:modified xsi:type="dcterms:W3CDTF">2022-04-12T04:23:00Z</dcterms:modified>
</cp:coreProperties>
</file>